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465AB" w14:textId="3C9FBC3F" w:rsidR="00CA6057" w:rsidRPr="007A58D3" w:rsidRDefault="00CA6057" w:rsidP="00CA6057">
      <w:pPr>
        <w:tabs>
          <w:tab w:val="left" w:pos="1800"/>
          <w:tab w:val="center" w:pos="4536"/>
          <w:tab w:val="right" w:pos="9070"/>
        </w:tabs>
        <w:ind w:left="1800" w:hanging="1800"/>
        <w:jc w:val="both"/>
        <w:rPr>
          <w:rFonts w:ascii="Arial" w:eastAsia="Tahoma" w:hAnsi="Arial" w:cs="Arial"/>
          <w:b/>
          <w:bCs/>
          <w:i/>
          <w:sz w:val="24"/>
          <w:szCs w:val="22"/>
          <w:lang w:eastAsia="zh-CN"/>
        </w:rPr>
      </w:pPr>
      <w:r w:rsidRPr="007A58D3">
        <w:rPr>
          <w:rFonts w:ascii="Arial" w:eastAsia="Tahoma" w:hAnsi="Arial" w:cs="Arial"/>
          <w:b/>
          <w:bCs/>
          <w:sz w:val="24"/>
          <w:szCs w:val="22"/>
          <w:lang w:eastAsia="zh-CN"/>
        </w:rPr>
        <w:t>3GPP TSG-RAN WG2 Meeting #</w:t>
      </w:r>
      <w:r w:rsidRPr="007A58D3">
        <w:rPr>
          <w:rFonts w:ascii="Arial" w:eastAsia="MS Mincho" w:hAnsi="Arial"/>
          <w:b/>
          <w:sz w:val="24"/>
          <w:szCs w:val="22"/>
          <w:lang w:val="de-DE"/>
        </w:rPr>
        <w:t>123bis</w:t>
      </w:r>
      <w:r w:rsidRPr="007A58D3">
        <w:rPr>
          <w:rFonts w:ascii="Arial" w:eastAsia="Tahoma" w:hAnsi="Arial" w:cs="Arial"/>
          <w:b/>
          <w:bCs/>
          <w:sz w:val="24"/>
          <w:szCs w:val="22"/>
          <w:lang w:eastAsia="zh-CN"/>
        </w:rPr>
        <w:t xml:space="preserve">                 </w:t>
      </w:r>
      <w:r w:rsidR="00B523CE" w:rsidRPr="007A58D3">
        <w:rPr>
          <w:rFonts w:ascii="Arial" w:eastAsia="Tahoma" w:hAnsi="Arial" w:cs="Arial"/>
          <w:b/>
          <w:bCs/>
          <w:sz w:val="24"/>
          <w:szCs w:val="22"/>
          <w:lang w:eastAsia="zh-CN"/>
        </w:rPr>
        <w:t xml:space="preserve"> </w:t>
      </w:r>
      <w:r w:rsidRPr="007A58D3">
        <w:rPr>
          <w:rFonts w:ascii="Arial" w:eastAsia="Tahoma" w:hAnsi="Arial" w:cs="Arial"/>
          <w:b/>
          <w:bCs/>
          <w:sz w:val="24"/>
          <w:szCs w:val="22"/>
          <w:lang w:eastAsia="zh-CN"/>
        </w:rPr>
        <w:t xml:space="preserve">         R2-230967</w:t>
      </w:r>
      <w:r w:rsidR="00B523CE" w:rsidRPr="007A58D3">
        <w:rPr>
          <w:rFonts w:ascii="Arial" w:eastAsia="Tahoma" w:hAnsi="Arial" w:cs="Arial"/>
          <w:b/>
          <w:bCs/>
          <w:sz w:val="24"/>
          <w:szCs w:val="22"/>
          <w:lang w:eastAsia="zh-CN"/>
        </w:rPr>
        <w:t>1</w:t>
      </w:r>
    </w:p>
    <w:p w14:paraId="40AD22F1" w14:textId="77777777" w:rsidR="00CA6057" w:rsidRPr="007A58D3" w:rsidRDefault="00CA6057" w:rsidP="00CA6057">
      <w:pPr>
        <w:tabs>
          <w:tab w:val="left" w:pos="1701"/>
          <w:tab w:val="right" w:pos="9923"/>
        </w:tabs>
        <w:rPr>
          <w:rFonts w:ascii="Arial" w:eastAsia="MS Mincho" w:hAnsi="Arial"/>
          <w:b/>
          <w:sz w:val="24"/>
          <w:szCs w:val="22"/>
          <w:lang w:eastAsia="zh-CN"/>
        </w:rPr>
      </w:pPr>
      <w:bookmarkStart w:id="0" w:name="OLE_LINK33"/>
      <w:bookmarkStart w:id="1" w:name="_Hlk127204837"/>
      <w:r w:rsidRPr="007A58D3">
        <w:rPr>
          <w:rFonts w:ascii="Arial" w:eastAsia="MS Mincho" w:hAnsi="Arial"/>
          <w:b/>
          <w:sz w:val="24"/>
          <w:szCs w:val="22"/>
          <w:lang w:val="en-GB" w:eastAsia="zh-CN"/>
        </w:rPr>
        <w:t>Xiamen, China,</w:t>
      </w:r>
      <w:r w:rsidRPr="007A58D3">
        <w:rPr>
          <w:rFonts w:ascii="Arial" w:eastAsia="MS Mincho" w:hAnsi="Arial"/>
          <w:b/>
          <w:sz w:val="24"/>
          <w:szCs w:val="22"/>
          <w:lang w:val="de-DE" w:eastAsia="zh-CN"/>
        </w:rPr>
        <w:t xml:space="preserve"> </w:t>
      </w:r>
      <w:r w:rsidRPr="007A58D3">
        <w:rPr>
          <w:rFonts w:ascii="Arial" w:eastAsia="MS Mincho" w:hAnsi="Arial" w:cs="Arial"/>
          <w:b/>
          <w:sz w:val="24"/>
          <w:szCs w:val="22"/>
          <w:lang w:val="en-GB" w:eastAsia="zh-CN"/>
        </w:rPr>
        <w:t>9</w:t>
      </w:r>
      <w:r w:rsidRPr="007A58D3">
        <w:rPr>
          <w:rFonts w:ascii="Arial" w:eastAsia="MS Mincho" w:hAnsi="Arial" w:cs="Arial"/>
          <w:b/>
          <w:sz w:val="24"/>
          <w:szCs w:val="22"/>
          <w:vertAlign w:val="superscript"/>
          <w:lang w:val="en-GB" w:eastAsia="zh-CN"/>
        </w:rPr>
        <w:t>th</w:t>
      </w:r>
      <w:r w:rsidRPr="007A58D3">
        <w:rPr>
          <w:rFonts w:ascii="Arial" w:eastAsia="MS Mincho" w:hAnsi="Arial" w:cs="Arial"/>
          <w:b/>
          <w:sz w:val="24"/>
          <w:szCs w:val="22"/>
          <w:lang w:val="en-GB" w:eastAsia="zh-CN"/>
        </w:rPr>
        <w:t xml:space="preserve"> – 13</w:t>
      </w:r>
      <w:r w:rsidRPr="007A58D3">
        <w:rPr>
          <w:rFonts w:ascii="Arial" w:eastAsia="MS Mincho" w:hAnsi="Arial" w:cs="Arial"/>
          <w:b/>
          <w:sz w:val="24"/>
          <w:szCs w:val="22"/>
          <w:vertAlign w:val="superscript"/>
          <w:lang w:val="en-GB" w:eastAsia="zh-CN"/>
        </w:rPr>
        <w:t>th</w:t>
      </w:r>
      <w:r w:rsidRPr="007A58D3">
        <w:rPr>
          <w:rFonts w:ascii="Arial" w:eastAsia="MS Mincho" w:hAnsi="Arial" w:cs="Arial"/>
          <w:b/>
          <w:sz w:val="24"/>
          <w:szCs w:val="22"/>
          <w:lang w:val="en-GB" w:eastAsia="zh-CN"/>
        </w:rPr>
        <w:t xml:space="preserve"> Oct</w:t>
      </w:r>
      <w:r w:rsidRPr="007A58D3">
        <w:rPr>
          <w:rFonts w:ascii="Arial" w:eastAsia="MS Mincho" w:hAnsi="Arial"/>
          <w:b/>
          <w:sz w:val="24"/>
          <w:szCs w:val="22"/>
          <w:lang w:val="en-GB" w:eastAsia="zh-CN"/>
        </w:rPr>
        <w:t>. 2023</w:t>
      </w:r>
      <w:bookmarkEnd w:id="0"/>
      <w:bookmarkEnd w:id="1"/>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77777777"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0015BFBD"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2" w:name="Title"/>
      <w:bookmarkEnd w:id="2"/>
      <w:r w:rsidR="00DB106F">
        <w:rPr>
          <w:rFonts w:cs="Arial"/>
          <w:sz w:val="24"/>
        </w:rPr>
        <w:tab/>
      </w:r>
      <w:r w:rsidR="00EB1B5E">
        <w:rPr>
          <w:rFonts w:cs="Arial"/>
          <w:sz w:val="24"/>
        </w:rPr>
        <w:t>RAN2</w:t>
      </w:r>
      <w:r w:rsidR="00710B2A">
        <w:rPr>
          <w:rFonts w:cs="Arial"/>
          <w:sz w:val="24"/>
        </w:rPr>
        <w:t>-</w:t>
      </w:r>
      <w:r w:rsidR="00EB1B5E">
        <w:rPr>
          <w:rFonts w:cs="Arial"/>
          <w:sz w:val="24"/>
        </w:rPr>
        <w:t>related i</w:t>
      </w:r>
      <w:r w:rsidR="007C305A" w:rsidRPr="007C305A">
        <w:rPr>
          <w:rFonts w:cs="Arial"/>
          <w:sz w:val="24"/>
        </w:rPr>
        <w:t xml:space="preserve">ssues </w:t>
      </w:r>
      <w:r w:rsidR="00EB1B5E">
        <w:rPr>
          <w:rFonts w:cs="Arial"/>
          <w:sz w:val="24"/>
        </w:rPr>
        <w:t>about</w:t>
      </w:r>
      <w:r w:rsidR="007C305A" w:rsidRPr="007C305A">
        <w:rPr>
          <w:rFonts w:cs="Arial"/>
          <w:sz w:val="24"/>
        </w:rPr>
        <w:t xml:space="preserve"> bandwidth aggregation</w:t>
      </w:r>
    </w:p>
    <w:p w14:paraId="51A6F421" w14:textId="483AB6F0" w:rsidR="00650054" w:rsidRDefault="00C5269D">
      <w:pPr>
        <w:pStyle w:val="afa"/>
        <w:tabs>
          <w:tab w:val="left" w:pos="1800"/>
        </w:tabs>
        <w:rPr>
          <w:rFonts w:cs="Arial"/>
          <w:sz w:val="24"/>
        </w:rPr>
      </w:pPr>
      <w:r>
        <w:rPr>
          <w:rFonts w:cs="Arial"/>
          <w:sz w:val="24"/>
        </w:rPr>
        <w:t>Agenda Item:</w:t>
      </w:r>
      <w:bookmarkStart w:id="3" w:name="Source"/>
      <w:bookmarkEnd w:id="3"/>
      <w:r>
        <w:rPr>
          <w:rFonts w:cs="Arial"/>
          <w:sz w:val="24"/>
        </w:rPr>
        <w:tab/>
      </w:r>
      <w:r w:rsidR="00267F58" w:rsidRPr="00267F58">
        <w:rPr>
          <w:rFonts w:cs="Arial"/>
          <w:sz w:val="24"/>
        </w:rPr>
        <w:t>7.2.5</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3"/>
      <w:bookmarkStart w:id="6" w:name="OLE_LINK14"/>
      <w:r>
        <w:rPr>
          <w:b w:val="0"/>
          <w:bCs w:val="0"/>
          <w:kern w:val="0"/>
          <w:sz w:val="36"/>
          <w:szCs w:val="20"/>
          <w:lang w:val="en-GB" w:eastAsia="en-GB"/>
        </w:rPr>
        <w:t>Introduction</w:t>
      </w:r>
    </w:p>
    <w:p w14:paraId="610981F1" w14:textId="359EC6E2" w:rsidR="00C50EDA" w:rsidRDefault="00C50EDA" w:rsidP="001D45B4">
      <w:pPr>
        <w:spacing w:before="120"/>
        <w:jc w:val="both"/>
        <w:rPr>
          <w:rFonts w:ascii="Times New Roman" w:eastAsiaTheme="minorEastAsia" w:hAnsi="Times New Roman"/>
          <w:lang w:eastAsia="zh-CN"/>
        </w:rPr>
      </w:pPr>
      <w:bookmarkStart w:id="7" w:name="_Hlk53665621"/>
      <w:bookmarkEnd w:id="5"/>
      <w:bookmarkEnd w:id="6"/>
      <w:r>
        <w:rPr>
          <w:rFonts w:ascii="Times New Roman" w:eastAsiaTheme="minorEastAsia" w:hAnsi="Times New Roman" w:hint="eastAsia"/>
          <w:lang w:eastAsia="zh-CN"/>
        </w:rPr>
        <w:t>In</w:t>
      </w:r>
      <w:r>
        <w:rPr>
          <w:rFonts w:ascii="Times New Roman" w:eastAsiaTheme="minorEastAsia" w:hAnsi="Times New Roman"/>
          <w:lang w:eastAsia="zh-CN"/>
        </w:rPr>
        <w:t xml:space="preserve"> </w:t>
      </w:r>
      <w:r>
        <w:rPr>
          <w:rFonts w:ascii="Times New Roman" w:eastAsiaTheme="minorEastAsia" w:hAnsi="Times New Roman" w:hint="eastAsia"/>
          <w:lang w:eastAsia="zh-CN"/>
        </w:rPr>
        <w:t>the</w:t>
      </w:r>
      <w:r>
        <w:rPr>
          <w:rFonts w:ascii="Times New Roman" w:eastAsiaTheme="minorEastAsia" w:hAnsi="Times New Roman"/>
          <w:lang w:eastAsia="zh-CN"/>
        </w:rPr>
        <w:t xml:space="preserve"> </w:t>
      </w:r>
      <w:r w:rsidR="007660E0">
        <w:rPr>
          <w:rFonts w:ascii="Times New Roman" w:eastAsiaTheme="minorEastAsia" w:hAnsi="Times New Roman"/>
          <w:lang w:eastAsia="zh-CN"/>
        </w:rPr>
        <w:t>post</w:t>
      </w:r>
      <w:r w:rsidR="002011D0">
        <w:rPr>
          <w:rFonts w:ascii="Times New Roman" w:eastAsiaTheme="minorEastAsia" w:hAnsi="Times New Roman"/>
          <w:lang w:eastAsia="zh-CN"/>
        </w:rPr>
        <w:t>-</w:t>
      </w:r>
      <w:r w:rsidR="007660E0">
        <w:rPr>
          <w:rFonts w:ascii="Times New Roman" w:eastAsiaTheme="minorEastAsia" w:hAnsi="Times New Roman"/>
          <w:lang w:eastAsia="zh-CN"/>
        </w:rPr>
        <w:t xml:space="preserve">meeting email discussion of </w:t>
      </w:r>
      <w:r w:rsidRPr="00C50EDA">
        <w:rPr>
          <w:rFonts w:ascii="Times New Roman" w:eastAsiaTheme="minorEastAsia" w:hAnsi="Times New Roman"/>
          <w:lang w:eastAsia="zh-CN"/>
        </w:rPr>
        <w:t>[Post123][402][POS] RAN2 impact of RAN1-led positioning objectives (Nokia)</w:t>
      </w:r>
      <w:r w:rsidR="00E9440E">
        <w:rPr>
          <w:rFonts w:ascii="Times New Roman" w:eastAsiaTheme="minorEastAsia" w:hAnsi="Times New Roman"/>
          <w:lang w:eastAsia="zh-CN"/>
        </w:rPr>
        <w:t>, the following proposals were summar</w:t>
      </w:r>
      <w:r w:rsidR="002011D0">
        <w:rPr>
          <w:rFonts w:ascii="Times New Roman" w:eastAsiaTheme="minorEastAsia" w:hAnsi="Times New Roman"/>
          <w:lang w:eastAsia="zh-CN"/>
        </w:rPr>
        <w:t>iz</w:t>
      </w:r>
      <w:r w:rsidR="00E9440E">
        <w:rPr>
          <w:rFonts w:ascii="Times New Roman" w:eastAsiaTheme="minorEastAsia" w:hAnsi="Times New Roman"/>
          <w:lang w:eastAsia="zh-CN"/>
        </w:rPr>
        <w:t>ed:</w:t>
      </w:r>
    </w:p>
    <w:tbl>
      <w:tblPr>
        <w:tblStyle w:val="aff5"/>
        <w:tblW w:w="0" w:type="auto"/>
        <w:tblLook w:val="04A0" w:firstRow="1" w:lastRow="0" w:firstColumn="1" w:lastColumn="0" w:noHBand="0" w:noVBand="1"/>
      </w:tblPr>
      <w:tblGrid>
        <w:gridCol w:w="9060"/>
      </w:tblGrid>
      <w:tr w:rsidR="00E9440E" w14:paraId="77E99B77" w14:textId="77777777" w:rsidTr="00E9440E">
        <w:tc>
          <w:tcPr>
            <w:tcW w:w="9060" w:type="dxa"/>
          </w:tcPr>
          <w:p w14:paraId="57FE1752" w14:textId="77777777" w:rsidR="00E9440E" w:rsidRPr="00E9440E" w:rsidRDefault="00E9440E" w:rsidP="002068F9">
            <w:pPr>
              <w:rPr>
                <w:rFonts w:ascii="Times New Roman" w:eastAsia="宋体" w:hAnsi="Times New Roman"/>
                <w:szCs w:val="20"/>
                <w:lang w:val="en-GB"/>
              </w:rPr>
            </w:pPr>
            <w:r w:rsidRPr="00E9440E">
              <w:rPr>
                <w:rFonts w:ascii="Times New Roman" w:eastAsia="宋体" w:hAnsi="Times New Roman"/>
                <w:b/>
                <w:bCs/>
                <w:szCs w:val="20"/>
                <w:lang w:val="en-GB"/>
              </w:rPr>
              <w:t>Proposal 9</w:t>
            </w:r>
            <w:r w:rsidRPr="00E9440E">
              <w:rPr>
                <w:rFonts w:ascii="Times New Roman" w:eastAsia="宋体" w:hAnsi="Times New Roman"/>
                <w:szCs w:val="20"/>
                <w:lang w:val="en-GB"/>
              </w:rPr>
              <w:t>: Enhance the NR-DL-TDOA-RequestLocationInformation IE and NR-Multi-RTT-RequestLocationInformation IE as follows:</w:t>
            </w:r>
          </w:p>
          <w:p w14:paraId="49D17EA1" w14:textId="77777777" w:rsidR="00E9440E" w:rsidRPr="00E9440E" w:rsidRDefault="00E9440E" w:rsidP="002068F9">
            <w:pPr>
              <w:ind w:left="568" w:hanging="284"/>
              <w:rPr>
                <w:rFonts w:ascii="Times New Roman" w:eastAsia="宋体" w:hAnsi="Times New Roman"/>
                <w:szCs w:val="20"/>
                <w:lang w:val="en-GB"/>
              </w:rPr>
            </w:pPr>
            <w:r w:rsidRPr="00E9440E">
              <w:rPr>
                <w:rFonts w:ascii="Times New Roman" w:eastAsia="宋体" w:hAnsi="Times New Roman"/>
                <w:szCs w:val="20"/>
                <w:lang w:val="en-GB"/>
              </w:rPr>
              <w:t>- add a field indicating the UE needs to perform joint measurement across aggregated PFLs.</w:t>
            </w:r>
          </w:p>
          <w:p w14:paraId="04F3B82A" w14:textId="77777777" w:rsidR="00E9440E" w:rsidRPr="00E9440E" w:rsidRDefault="00E9440E" w:rsidP="002068F9">
            <w:pPr>
              <w:ind w:left="568" w:hanging="284"/>
              <w:rPr>
                <w:rFonts w:ascii="Times New Roman" w:eastAsia="宋体" w:hAnsi="Times New Roman"/>
                <w:szCs w:val="20"/>
                <w:lang w:val="en-GB"/>
              </w:rPr>
            </w:pPr>
            <w:r w:rsidRPr="00E9440E">
              <w:rPr>
                <w:rFonts w:ascii="Times New Roman" w:eastAsia="宋体" w:hAnsi="Times New Roman"/>
                <w:szCs w:val="20"/>
                <w:lang w:val="en-GB"/>
              </w:rPr>
              <w:t>- indicate the DL PRS resource sets IDs from two or three different PFLs that are linked for DL PRS BW aggregation that UE needs to use for the joint measurement.</w:t>
            </w:r>
          </w:p>
          <w:p w14:paraId="14ECD649" w14:textId="77777777" w:rsidR="00E9440E" w:rsidRPr="00E9440E" w:rsidRDefault="00E9440E" w:rsidP="002068F9">
            <w:pPr>
              <w:ind w:left="568" w:hanging="284"/>
              <w:rPr>
                <w:rFonts w:ascii="Times New Roman" w:eastAsia="宋体" w:hAnsi="Times New Roman"/>
                <w:szCs w:val="20"/>
                <w:lang w:val="en-GB"/>
              </w:rPr>
            </w:pPr>
            <w:r w:rsidRPr="00E9440E">
              <w:rPr>
                <w:rFonts w:ascii="Times New Roman" w:eastAsia="宋体" w:hAnsi="Times New Roman"/>
                <w:szCs w:val="20"/>
                <w:lang w:val="en-GB"/>
              </w:rPr>
              <w:t xml:space="preserve">- extend the NR-DL-TDOA-ReportConfig IE and add a new timingReportingGranularityFactor-Ext-r18 field with values {-1, -2}. Other values FFS. </w:t>
            </w:r>
          </w:p>
          <w:p w14:paraId="5CE57CBE" w14:textId="77777777" w:rsidR="00E9440E" w:rsidRPr="00E9440E" w:rsidRDefault="00E9440E" w:rsidP="002068F9">
            <w:pPr>
              <w:ind w:left="568" w:hanging="284"/>
              <w:rPr>
                <w:rFonts w:ascii="Times New Roman" w:eastAsia="宋体" w:hAnsi="Times New Roman"/>
                <w:szCs w:val="20"/>
                <w:lang w:val="en-GB"/>
              </w:rPr>
            </w:pPr>
            <w:r w:rsidRPr="00E9440E">
              <w:rPr>
                <w:rFonts w:ascii="Times New Roman" w:eastAsia="宋体" w:hAnsi="Times New Roman"/>
                <w:szCs w:val="20"/>
                <w:lang w:val="en-GB"/>
              </w:rPr>
              <w:t>- introduce a new NR-Multi-RTT-ReportConfig-Ext-r18 IE add a new timingReportingGranularityFactor-Ext-r18 field with values {-1, -2}. Other values FFS.</w:t>
            </w:r>
          </w:p>
          <w:p w14:paraId="6AEF7723" w14:textId="77777777" w:rsidR="00E9440E" w:rsidRPr="00E9440E" w:rsidRDefault="00E9440E" w:rsidP="002068F9">
            <w:pPr>
              <w:rPr>
                <w:rFonts w:ascii="Times New Roman" w:eastAsia="宋体" w:hAnsi="Times New Roman"/>
                <w:szCs w:val="20"/>
                <w:lang w:val="en-GB"/>
              </w:rPr>
            </w:pPr>
            <w:r w:rsidRPr="00E9440E">
              <w:rPr>
                <w:rFonts w:ascii="Times New Roman" w:eastAsia="宋体" w:hAnsi="Times New Roman"/>
                <w:b/>
                <w:bCs/>
                <w:szCs w:val="20"/>
                <w:lang w:val="en-GB"/>
              </w:rPr>
              <w:t>Proposal 10</w:t>
            </w:r>
            <w:r w:rsidRPr="00E9440E">
              <w:rPr>
                <w:rFonts w:ascii="Times New Roman" w:eastAsia="宋体" w:hAnsi="Times New Roman"/>
                <w:szCs w:val="20"/>
                <w:lang w:val="en-GB"/>
              </w:rPr>
              <w:t>: To support PRS BW aggregation, enhance the PRS configuration assistance data provided in NR-DL-PRS-AssistanceData IE in the Provide Assistance Data message for DL-TDOA and multi-RTT positioning to provide linkage information between PRS resource sets from a TRP for two or three PFLs.</w:t>
            </w:r>
          </w:p>
          <w:p w14:paraId="7FBA6C0D" w14:textId="77777777" w:rsidR="00E9440E" w:rsidRPr="00E9440E" w:rsidRDefault="00E9440E" w:rsidP="002068F9">
            <w:pPr>
              <w:rPr>
                <w:rFonts w:ascii="Times New Roman" w:eastAsia="宋体" w:hAnsi="Times New Roman"/>
                <w:szCs w:val="20"/>
                <w:lang w:val="en-GB"/>
              </w:rPr>
            </w:pPr>
            <w:r w:rsidRPr="00E9440E">
              <w:rPr>
                <w:rFonts w:ascii="Times New Roman" w:eastAsia="宋体" w:hAnsi="Times New Roman"/>
                <w:b/>
                <w:bCs/>
                <w:szCs w:val="20"/>
                <w:lang w:val="en-GB"/>
              </w:rPr>
              <w:t>Proposal 11</w:t>
            </w:r>
            <w:r w:rsidRPr="00E9440E">
              <w:rPr>
                <w:rFonts w:ascii="Times New Roman" w:eastAsia="宋体" w:hAnsi="Times New Roman"/>
                <w:szCs w:val="20"/>
                <w:lang w:val="en-GB"/>
              </w:rPr>
              <w:t>: Extend the NR-DL-TDOA-SignalMeasurementInformation IE and add a new field to indicate whether the reported RSTD/RSRP/RSRPP measurement is a joint measurement or not.</w:t>
            </w:r>
          </w:p>
          <w:p w14:paraId="17D23FE3" w14:textId="3AD44B53" w:rsidR="00E9440E" w:rsidRPr="0059120D" w:rsidRDefault="00E9440E" w:rsidP="002068F9">
            <w:pPr>
              <w:rPr>
                <w:rFonts w:ascii="Times New Roman" w:eastAsia="宋体" w:hAnsi="Times New Roman"/>
                <w:szCs w:val="20"/>
                <w:lang w:val="en-GB"/>
              </w:rPr>
            </w:pPr>
            <w:r w:rsidRPr="00E9440E">
              <w:rPr>
                <w:rFonts w:ascii="Times New Roman" w:eastAsia="宋体" w:hAnsi="Times New Roman"/>
                <w:b/>
                <w:bCs/>
                <w:szCs w:val="20"/>
                <w:lang w:val="en-GB"/>
              </w:rPr>
              <w:t>Proposal 12</w:t>
            </w:r>
            <w:r w:rsidRPr="00E9440E">
              <w:rPr>
                <w:rFonts w:ascii="Times New Roman" w:eastAsia="宋体" w:hAnsi="Times New Roman"/>
                <w:szCs w:val="20"/>
                <w:lang w:val="en-GB"/>
              </w:rPr>
              <w:t>: Extend the NR-Multi-RTT-SignalMeasurementInformation IE and add a new field to indicate whether the reported UE Rx-Tx time difference/RSRP/RSRPP measurement is a joint measurement or not.</w:t>
            </w:r>
          </w:p>
        </w:tc>
      </w:tr>
    </w:tbl>
    <w:p w14:paraId="2E4151EC" w14:textId="18575D90" w:rsidR="00C50EDA" w:rsidRDefault="00C50EDA" w:rsidP="00C52E6E">
      <w:pPr>
        <w:adjustRightInd w:val="0"/>
        <w:snapToGrid w:val="0"/>
        <w:spacing w:before="120" w:line="260" w:lineRule="exact"/>
        <w:jc w:val="both"/>
        <w:rPr>
          <w:rFonts w:ascii="Times New Roman" w:hAnsi="Times New Roman"/>
          <w:szCs w:val="21"/>
        </w:rPr>
      </w:pPr>
      <w:r>
        <w:rPr>
          <w:rFonts w:ascii="Times New Roman" w:eastAsia="宋体" w:hAnsi="Times New Roman"/>
          <w:szCs w:val="21"/>
          <w:lang w:val="en-GB"/>
        </w:rPr>
        <w:t>T</w:t>
      </w:r>
      <w:r w:rsidRPr="007B32AA">
        <w:rPr>
          <w:rFonts w:ascii="Times New Roman" w:eastAsia="宋体" w:hAnsi="Times New Roman"/>
          <w:szCs w:val="21"/>
          <w:lang w:val="en-GB"/>
        </w:rPr>
        <w:t>his contribution</w:t>
      </w:r>
      <w:r>
        <w:rPr>
          <w:rFonts w:ascii="Times New Roman" w:eastAsia="宋体" w:hAnsi="Times New Roman"/>
          <w:szCs w:val="21"/>
          <w:lang w:val="en-GB"/>
        </w:rPr>
        <w:t xml:space="preserve"> provides</w:t>
      </w:r>
      <w:r w:rsidRPr="007B32AA">
        <w:rPr>
          <w:rFonts w:ascii="Times New Roman" w:eastAsia="宋体" w:hAnsi="Times New Roman"/>
          <w:szCs w:val="21"/>
          <w:lang w:val="en-GB"/>
        </w:rPr>
        <w:t xml:space="preserve"> </w:t>
      </w:r>
      <w:r w:rsidR="00C459D8">
        <w:rPr>
          <w:rFonts w:ascii="Times New Roman" w:eastAsia="宋体" w:hAnsi="Times New Roman"/>
          <w:szCs w:val="21"/>
          <w:lang w:val="en-GB"/>
        </w:rPr>
        <w:t>other</w:t>
      </w:r>
      <w:r>
        <w:rPr>
          <w:rFonts w:ascii="Times New Roman" w:eastAsia="宋体" w:hAnsi="Times New Roman"/>
          <w:szCs w:val="21"/>
          <w:lang w:val="en-GB"/>
        </w:rPr>
        <w:t xml:space="preserve"> issues </w:t>
      </w:r>
      <w:r w:rsidR="00C459D8">
        <w:rPr>
          <w:rFonts w:ascii="Times New Roman" w:eastAsia="宋体" w:hAnsi="Times New Roman"/>
          <w:szCs w:val="21"/>
          <w:lang w:val="en-GB"/>
        </w:rPr>
        <w:t>regarding</w:t>
      </w:r>
      <w:r>
        <w:rPr>
          <w:rFonts w:ascii="Times New Roman" w:eastAsia="宋体" w:hAnsi="Times New Roman"/>
          <w:szCs w:val="21"/>
          <w:lang w:val="en-GB"/>
        </w:rPr>
        <w:t xml:space="preserve"> PRS and SRS</w:t>
      </w:r>
      <w:r w:rsidRPr="00EC119C">
        <w:rPr>
          <w:rFonts w:ascii="Times New Roman" w:eastAsia="宋体" w:hAnsi="Times New Roman"/>
          <w:szCs w:val="21"/>
          <w:lang w:val="en-GB"/>
        </w:rPr>
        <w:t xml:space="preserve"> bandwidth aggregation</w:t>
      </w:r>
      <w:r>
        <w:rPr>
          <w:rFonts w:ascii="Times New Roman" w:eastAsia="宋体" w:hAnsi="Times New Roman"/>
          <w:szCs w:val="21"/>
          <w:lang w:val="en-GB"/>
        </w:rPr>
        <w:t xml:space="preserve"> from</w:t>
      </w:r>
      <w:r w:rsidRPr="007B32AA">
        <w:rPr>
          <w:rFonts w:ascii="Times New Roman" w:eastAsia="宋体" w:hAnsi="Times New Roman"/>
          <w:szCs w:val="21"/>
          <w:lang w:val="en-GB"/>
        </w:rPr>
        <w:t xml:space="preserve"> </w:t>
      </w:r>
      <w:r>
        <w:rPr>
          <w:rFonts w:ascii="Times New Roman" w:eastAsia="宋体" w:hAnsi="Times New Roman"/>
          <w:szCs w:val="21"/>
          <w:lang w:val="en-GB"/>
        </w:rPr>
        <w:t xml:space="preserve">RAN2’s </w:t>
      </w:r>
      <w:r>
        <w:rPr>
          <w:rFonts w:ascii="Times New Roman" w:eastAsia="宋体" w:hAnsi="Times New Roman" w:hint="eastAsia"/>
          <w:szCs w:val="21"/>
          <w:lang w:val="en-GB" w:eastAsia="zh-CN"/>
        </w:rPr>
        <w:t>perspective</w:t>
      </w:r>
      <w:r w:rsidRPr="007B32AA">
        <w:rPr>
          <w:rFonts w:ascii="Times New Roman" w:eastAsia="宋体" w:hAnsi="Times New Roman"/>
          <w:szCs w:val="21"/>
          <w:lang w:val="en-GB"/>
        </w:rPr>
        <w:t>.</w:t>
      </w:r>
    </w:p>
    <w:bookmarkEnd w:id="7"/>
    <w:p w14:paraId="1C727411"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58C41422" w14:textId="612E5986" w:rsidR="006C122A" w:rsidRDefault="00C5269D">
      <w:pPr>
        <w:pStyle w:val="2"/>
        <w:numPr>
          <w:ilvl w:val="0"/>
          <w:numId w:val="0"/>
        </w:numPr>
        <w:rPr>
          <w:b w:val="0"/>
          <w:lang w:val="en-US"/>
        </w:rPr>
      </w:pPr>
      <w:r>
        <w:rPr>
          <w:b w:val="0"/>
          <w:lang w:val="en-US"/>
        </w:rPr>
        <w:t>2.</w:t>
      </w:r>
      <w:r w:rsidR="00200806">
        <w:rPr>
          <w:b w:val="0"/>
          <w:lang w:val="en-US"/>
        </w:rPr>
        <w:t>1</w:t>
      </w:r>
      <w:r>
        <w:rPr>
          <w:b w:val="0"/>
          <w:lang w:val="en-US"/>
        </w:rPr>
        <w:tab/>
      </w:r>
      <w:bookmarkStart w:id="8" w:name="_Hlk118277603"/>
      <w:r w:rsidR="000C2116" w:rsidRPr="000C2116">
        <w:rPr>
          <w:b w:val="0"/>
          <w:lang w:val="en-US"/>
        </w:rPr>
        <w:t>on-demand PRS for PRS bandwidth aggregation</w:t>
      </w:r>
    </w:p>
    <w:p w14:paraId="59A41CF5" w14:textId="0779336B" w:rsidR="00560361" w:rsidRDefault="00B55C14" w:rsidP="00560361">
      <w:pPr>
        <w:spacing w:before="120"/>
        <w:jc w:val="both"/>
        <w:rPr>
          <w:rFonts w:ascii="Times New Roman" w:hAnsi="Times New Roman"/>
          <w:lang w:eastAsia="zh-CN"/>
        </w:rPr>
      </w:pPr>
      <w:r>
        <w:rPr>
          <w:rFonts w:ascii="Times New Roman" w:hAnsi="Times New Roman"/>
          <w:lang w:eastAsia="zh-CN"/>
        </w:rPr>
        <w:t xml:space="preserve">At </w:t>
      </w:r>
      <w:r w:rsidR="00560361">
        <w:rPr>
          <w:rFonts w:ascii="Times New Roman" w:hAnsi="Times New Roman"/>
          <w:lang w:eastAsia="zh-CN"/>
        </w:rPr>
        <w:t>RAN1</w:t>
      </w:r>
      <w:r w:rsidR="00A63449">
        <w:rPr>
          <w:rFonts w:ascii="Times New Roman" w:hAnsi="Times New Roman"/>
          <w:lang w:eastAsia="zh-CN"/>
        </w:rPr>
        <w:t>#112bis-e meeting, it was</w:t>
      </w:r>
      <w:r w:rsidR="00EB6359">
        <w:rPr>
          <w:rFonts w:ascii="Times New Roman" w:hAnsi="Times New Roman"/>
          <w:lang w:eastAsia="zh-CN"/>
        </w:rPr>
        <w:t xml:space="preserve"> identified</w:t>
      </w:r>
      <w:r w:rsidR="00560361">
        <w:rPr>
          <w:rFonts w:ascii="Times New Roman" w:hAnsi="Times New Roman"/>
          <w:lang w:eastAsia="zh-CN"/>
        </w:rPr>
        <w:t xml:space="preserve"> </w:t>
      </w:r>
      <w:r w:rsidR="00913539">
        <w:rPr>
          <w:rFonts w:ascii="Times New Roman" w:hAnsi="Times New Roman"/>
          <w:lang w:eastAsia="zh-CN"/>
        </w:rPr>
        <w:t xml:space="preserve">that </w:t>
      </w:r>
      <w:r w:rsidR="00560361">
        <w:rPr>
          <w:rFonts w:ascii="Times New Roman" w:hAnsi="Times New Roman"/>
          <w:lang w:eastAsia="zh-CN"/>
        </w:rPr>
        <w:t>the</w:t>
      </w:r>
      <w:r w:rsidR="00EB6359">
        <w:rPr>
          <w:rFonts w:ascii="Times New Roman" w:hAnsi="Times New Roman"/>
          <w:lang w:eastAsia="zh-CN"/>
        </w:rPr>
        <w:t xml:space="preserve"> solution of</w:t>
      </w:r>
      <w:r w:rsidR="00560361">
        <w:rPr>
          <w:rFonts w:ascii="Times New Roman" w:hAnsi="Times New Roman"/>
          <w:lang w:eastAsia="zh-CN"/>
        </w:rPr>
        <w:t xml:space="preserve"> on-demand PRS for PRS bandwidth aggregation </w:t>
      </w:r>
      <w:r w:rsidR="00EB6359">
        <w:rPr>
          <w:rFonts w:ascii="Times New Roman" w:hAnsi="Times New Roman"/>
          <w:lang w:eastAsia="zh-CN"/>
        </w:rPr>
        <w:t>is up to RAN2 and RAN3.</w:t>
      </w:r>
    </w:p>
    <w:tbl>
      <w:tblPr>
        <w:tblStyle w:val="aff5"/>
        <w:tblW w:w="0" w:type="auto"/>
        <w:tblLook w:val="04A0" w:firstRow="1" w:lastRow="0" w:firstColumn="1" w:lastColumn="0" w:noHBand="0" w:noVBand="1"/>
      </w:tblPr>
      <w:tblGrid>
        <w:gridCol w:w="9060"/>
      </w:tblGrid>
      <w:tr w:rsidR="00560361" w14:paraId="1D8B45AA" w14:textId="77777777" w:rsidTr="0061105C">
        <w:tc>
          <w:tcPr>
            <w:tcW w:w="9394" w:type="dxa"/>
          </w:tcPr>
          <w:p w14:paraId="71CC2A95" w14:textId="77777777" w:rsidR="00560361" w:rsidRPr="0066193F" w:rsidRDefault="00560361" w:rsidP="0061105C">
            <w:pPr>
              <w:rPr>
                <w:rFonts w:ascii="Times" w:eastAsia="Batang" w:hAnsi="Times"/>
                <w:b/>
                <w:lang w:val="en-GB"/>
              </w:rPr>
            </w:pPr>
            <w:r w:rsidRPr="0066193F">
              <w:rPr>
                <w:rFonts w:ascii="Times" w:eastAsia="Batang" w:hAnsi="Times"/>
                <w:b/>
                <w:lang w:val="en-GB"/>
              </w:rPr>
              <w:t>C</w:t>
            </w:r>
            <w:r w:rsidRPr="0066193F">
              <w:rPr>
                <w:rFonts w:ascii="Times" w:eastAsia="Batang" w:hAnsi="Times" w:hint="eastAsia"/>
                <w:b/>
                <w:lang w:val="en-GB"/>
              </w:rPr>
              <w:t>onclusion</w:t>
            </w:r>
            <w:r>
              <w:rPr>
                <w:rFonts w:ascii="Times" w:eastAsia="Batang" w:hAnsi="Times"/>
                <w:b/>
                <w:lang w:val="en-GB"/>
              </w:rPr>
              <w:t xml:space="preserve"> (RAN1#112bis-e)</w:t>
            </w:r>
          </w:p>
          <w:p w14:paraId="4D55743E" w14:textId="77777777" w:rsidR="00560361" w:rsidRDefault="00560361" w:rsidP="0061105C">
            <w:pPr>
              <w:rPr>
                <w:rFonts w:ascii="Times" w:eastAsia="Batang" w:hAnsi="Times"/>
                <w:lang w:val="en-GB"/>
              </w:rPr>
            </w:pPr>
            <w:r w:rsidRPr="00B32B00">
              <w:rPr>
                <w:rFonts w:ascii="Times" w:eastAsia="Batang" w:hAnsi="Times"/>
                <w:highlight w:val="yellow"/>
                <w:lang w:val="en-GB"/>
              </w:rPr>
              <w:t>The details for on-demand PRS on PRS bandwidth aggregation are up to RAN2 and RAN3</w:t>
            </w:r>
            <w:r w:rsidRPr="0066193F">
              <w:rPr>
                <w:rFonts w:ascii="Times" w:eastAsia="Batang" w:hAnsi="Times"/>
                <w:lang w:val="en-GB"/>
              </w:rPr>
              <w:t>.</w:t>
            </w:r>
          </w:p>
          <w:p w14:paraId="1628AA3C" w14:textId="77777777" w:rsidR="00207352" w:rsidRDefault="00207352" w:rsidP="0061105C">
            <w:pPr>
              <w:rPr>
                <w:rFonts w:ascii="Times" w:eastAsia="Batang" w:hAnsi="Times"/>
                <w:lang w:val="en-GB"/>
              </w:rPr>
            </w:pPr>
          </w:p>
          <w:p w14:paraId="31178B8D" w14:textId="77777777" w:rsidR="00207352" w:rsidRPr="00DD68C2" w:rsidRDefault="00207352" w:rsidP="00207352">
            <w:pPr>
              <w:snapToGrid w:val="0"/>
              <w:jc w:val="both"/>
              <w:rPr>
                <w:rFonts w:ascii="Times" w:eastAsia="Batang" w:hAnsi="Times" w:cs="Times"/>
                <w:b/>
                <w:bCs/>
                <w:szCs w:val="20"/>
                <w:lang w:val="en-GB"/>
              </w:rPr>
            </w:pPr>
            <w:r w:rsidRPr="00DD68C2">
              <w:rPr>
                <w:rFonts w:ascii="Times" w:eastAsia="Batang" w:hAnsi="Times" w:cs="Times"/>
                <w:b/>
                <w:bCs/>
                <w:szCs w:val="20"/>
                <w:highlight w:val="green"/>
                <w:lang w:val="en-GB"/>
              </w:rPr>
              <w:t>Agreement</w:t>
            </w:r>
          </w:p>
          <w:p w14:paraId="6F516C33" w14:textId="77777777" w:rsidR="00207352" w:rsidRPr="00DD68C2" w:rsidRDefault="00207352" w:rsidP="00207352">
            <w:pPr>
              <w:snapToGrid w:val="0"/>
              <w:rPr>
                <w:rFonts w:ascii="Times" w:eastAsia="Batang" w:hAnsi="Times" w:cs="Times"/>
                <w:szCs w:val="20"/>
                <w:lang w:val="en-GB"/>
              </w:rPr>
            </w:pPr>
            <w:r w:rsidRPr="00DD68C2">
              <w:rPr>
                <w:rFonts w:ascii="Times" w:eastAsia="Batang" w:hAnsi="Times" w:cs="Times"/>
                <w:szCs w:val="20"/>
                <w:lang w:val="en-GB"/>
              </w:rPr>
              <w:t>For PRS bandwidth aggregation across PFLs, support</w:t>
            </w:r>
          </w:p>
          <w:p w14:paraId="21B0C169" w14:textId="77777777" w:rsidR="00207352" w:rsidRPr="00DD68C2" w:rsidRDefault="00207352" w:rsidP="00207352">
            <w:pPr>
              <w:numPr>
                <w:ilvl w:val="0"/>
                <w:numId w:val="30"/>
              </w:numPr>
              <w:snapToGrid w:val="0"/>
              <w:rPr>
                <w:rFonts w:ascii="Times" w:eastAsia="Batang" w:hAnsi="Times" w:cs="Times"/>
                <w:bCs/>
                <w:szCs w:val="20"/>
                <w:lang w:val="en-GB"/>
              </w:rPr>
            </w:pPr>
            <w:r w:rsidRPr="00DD68C2">
              <w:rPr>
                <w:rFonts w:ascii="Times" w:eastAsia="Batang" w:hAnsi="Times" w:cs="Times"/>
                <w:bCs/>
                <w:szCs w:val="20"/>
                <w:lang w:val="en-GB"/>
              </w:rPr>
              <w:t>Option 2: Per TRP basis and per PRS resource set basis.</w:t>
            </w:r>
          </w:p>
          <w:p w14:paraId="14F8ADBE" w14:textId="77777777" w:rsidR="00207352" w:rsidRPr="00DD68C2" w:rsidRDefault="00207352" w:rsidP="00207352">
            <w:pPr>
              <w:numPr>
                <w:ilvl w:val="1"/>
                <w:numId w:val="30"/>
              </w:numPr>
              <w:snapToGrid w:val="0"/>
              <w:rPr>
                <w:rFonts w:ascii="Times" w:eastAsia="Batang" w:hAnsi="Times" w:cs="Times"/>
                <w:bCs/>
                <w:szCs w:val="20"/>
                <w:lang w:val="en-GB"/>
              </w:rPr>
            </w:pPr>
            <w:r w:rsidRPr="00DD68C2">
              <w:rPr>
                <w:rFonts w:ascii="Times" w:eastAsia="Batang" w:hAnsi="Times" w:cs="Times"/>
                <w:bCs/>
                <w:szCs w:val="20"/>
                <w:lang w:val="en-GB"/>
              </w:rPr>
              <w:t>For each TRP, support new signaling to indicate which PRS resource sets across PFLs are linked.</w:t>
            </w:r>
          </w:p>
          <w:p w14:paraId="408A87DF" w14:textId="232E0846" w:rsidR="00207352" w:rsidRPr="002A2C9E" w:rsidRDefault="00207352" w:rsidP="00207352">
            <w:pPr>
              <w:rPr>
                <w:rFonts w:ascii="Times" w:eastAsia="Batang" w:hAnsi="Times"/>
                <w:lang w:val="en-GB"/>
              </w:rPr>
            </w:pPr>
            <w:r w:rsidRPr="00DD68C2">
              <w:rPr>
                <w:rFonts w:ascii="Times" w:eastAsia="Batang" w:hAnsi="Times" w:cs="Times"/>
                <w:bCs/>
                <w:szCs w:val="20"/>
                <w:lang w:val="en-GB"/>
              </w:rPr>
              <w:t>It is assumed that the PRS resources across the linked PRS resource sets are linked if the conditions are satisfied. For the non-linked PRS resource sets, no aggregation is assumed even if the conditions are satisfied.</w:t>
            </w:r>
          </w:p>
        </w:tc>
      </w:tr>
    </w:tbl>
    <w:p w14:paraId="3D98A939" w14:textId="4CEB281D" w:rsidR="00100B89" w:rsidRDefault="00ED0585" w:rsidP="00ED0585">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w:t>
      </w:r>
      <w:r w:rsidRPr="00ED0585">
        <w:rPr>
          <w:rFonts w:ascii="Times New Roman" w:eastAsiaTheme="minorEastAsia" w:hAnsi="Times New Roman"/>
          <w:szCs w:val="20"/>
          <w:lang w:eastAsia="zh-CN"/>
        </w:rPr>
        <w:t>UE-initiated On-Demand PRS, the LMF may configure the UE with pre-defined PRS configurations via LPP Provide Assistance Data message</w:t>
      </w:r>
      <w:r w:rsidR="006A45CD">
        <w:rPr>
          <w:rFonts w:ascii="Times New Roman" w:eastAsiaTheme="minorEastAsia" w:hAnsi="Times New Roman"/>
          <w:szCs w:val="20"/>
          <w:lang w:eastAsia="zh-CN"/>
        </w:rPr>
        <w:t xml:space="preserve">. </w:t>
      </w:r>
      <w:r w:rsidR="006A45CD" w:rsidRPr="006A45CD">
        <w:rPr>
          <w:rFonts w:ascii="Times New Roman" w:eastAsiaTheme="minorEastAsia" w:hAnsi="Times New Roman"/>
          <w:szCs w:val="20"/>
          <w:lang w:eastAsia="zh-CN"/>
        </w:rPr>
        <w:t>The configuration</w:t>
      </w:r>
      <w:r w:rsidR="00212C86">
        <w:rPr>
          <w:rFonts w:ascii="Times New Roman" w:eastAsiaTheme="minorEastAsia" w:hAnsi="Times New Roman"/>
          <w:szCs w:val="20"/>
          <w:lang w:eastAsia="zh-CN"/>
        </w:rPr>
        <w:t>s</w:t>
      </w:r>
      <w:r w:rsidR="006A45CD" w:rsidRPr="006A45CD">
        <w:rPr>
          <w:rFonts w:ascii="Times New Roman" w:eastAsiaTheme="minorEastAsia" w:hAnsi="Times New Roman"/>
          <w:szCs w:val="20"/>
          <w:lang w:eastAsia="zh-CN"/>
        </w:rPr>
        <w:t xml:space="preserve"> include a list of available </w:t>
      </w:r>
      <w:r w:rsidR="006A45CD" w:rsidRPr="00100B89">
        <w:rPr>
          <w:rFonts w:ascii="Times New Roman" w:eastAsia="宋体" w:hAnsi="Times New Roman"/>
          <w:i/>
          <w:noProof/>
          <w:snapToGrid w:val="0"/>
          <w:szCs w:val="20"/>
          <w:lang w:val="en-GB"/>
        </w:rPr>
        <w:t>On-Demand-DL-PRS-Configuration</w:t>
      </w:r>
      <w:r w:rsidR="006A45CD" w:rsidRPr="006A45CD">
        <w:rPr>
          <w:rFonts w:ascii="Times New Roman" w:eastAsia="宋体" w:hAnsi="Times New Roman"/>
          <w:noProof/>
          <w:snapToGrid w:val="0"/>
          <w:szCs w:val="20"/>
          <w:lang w:val="en-GB"/>
        </w:rPr>
        <w:t xml:space="preserve"> and each </w:t>
      </w:r>
      <w:r w:rsidR="00167BF1">
        <w:rPr>
          <w:rFonts w:ascii="Times New Roman" w:eastAsia="宋体" w:hAnsi="Times New Roman"/>
          <w:noProof/>
          <w:snapToGrid w:val="0"/>
          <w:szCs w:val="20"/>
          <w:lang w:val="en-GB"/>
        </w:rPr>
        <w:t xml:space="preserve">is </w:t>
      </w:r>
      <w:r w:rsidR="006A45CD" w:rsidRPr="006A45CD">
        <w:rPr>
          <w:rFonts w:ascii="Times New Roman" w:eastAsia="宋体" w:hAnsi="Times New Roman"/>
          <w:noProof/>
          <w:snapToGrid w:val="0"/>
          <w:szCs w:val="20"/>
          <w:lang w:val="en-GB"/>
        </w:rPr>
        <w:t>associate</w:t>
      </w:r>
      <w:r w:rsidR="00167BF1">
        <w:rPr>
          <w:rFonts w:ascii="Times New Roman" w:eastAsia="宋体" w:hAnsi="Times New Roman"/>
          <w:noProof/>
          <w:snapToGrid w:val="0"/>
          <w:szCs w:val="20"/>
          <w:lang w:val="en-GB"/>
        </w:rPr>
        <w:t>d</w:t>
      </w:r>
      <w:r w:rsidR="006A45CD" w:rsidRPr="006A45CD">
        <w:rPr>
          <w:rFonts w:ascii="Times New Roman" w:eastAsia="宋体" w:hAnsi="Times New Roman"/>
          <w:noProof/>
          <w:snapToGrid w:val="0"/>
          <w:szCs w:val="20"/>
          <w:lang w:val="en-GB"/>
        </w:rPr>
        <w:t xml:space="preserve"> with an ID</w:t>
      </w:r>
      <w:r w:rsidR="00C4734D">
        <w:rPr>
          <w:rFonts w:ascii="Times New Roman" w:eastAsia="宋体" w:hAnsi="Times New Roman"/>
          <w:noProof/>
          <w:snapToGrid w:val="0"/>
          <w:szCs w:val="20"/>
          <w:lang w:val="en-GB"/>
        </w:rPr>
        <w:t xml:space="preserve">, the </w:t>
      </w:r>
      <w:r w:rsidR="00C4734D" w:rsidRPr="00100B89">
        <w:rPr>
          <w:rFonts w:ascii="Times New Roman" w:eastAsia="宋体" w:hAnsi="Times New Roman"/>
          <w:i/>
          <w:noProof/>
          <w:snapToGrid w:val="0"/>
          <w:szCs w:val="20"/>
          <w:lang w:val="en-GB"/>
        </w:rPr>
        <w:t>On-Demand-DL-PRS-Configuration</w:t>
      </w:r>
      <w:r w:rsidR="00C4734D">
        <w:rPr>
          <w:rFonts w:ascii="Times New Roman" w:eastAsia="宋体" w:hAnsi="Times New Roman"/>
          <w:noProof/>
          <w:snapToGrid w:val="0"/>
          <w:szCs w:val="20"/>
          <w:lang w:val="en-GB"/>
        </w:rPr>
        <w:t xml:space="preserve"> is per </w:t>
      </w:r>
      <w:r w:rsidR="00212C86">
        <w:rPr>
          <w:rFonts w:ascii="Times New Roman" w:eastAsia="宋体" w:hAnsi="Times New Roman"/>
          <w:noProof/>
          <w:snapToGrid w:val="0"/>
          <w:szCs w:val="20"/>
          <w:lang w:val="en-GB"/>
        </w:rPr>
        <w:t>frequency</w:t>
      </w:r>
      <w:r w:rsidR="002D2615">
        <w:rPr>
          <w:rFonts w:ascii="Times New Roman" w:eastAsia="宋体" w:hAnsi="Times New Roman"/>
          <w:noProof/>
          <w:snapToGrid w:val="0"/>
          <w:szCs w:val="20"/>
          <w:lang w:val="en-GB"/>
        </w:rPr>
        <w:t xml:space="preserve"> layer.</w:t>
      </w:r>
    </w:p>
    <w:tbl>
      <w:tblPr>
        <w:tblStyle w:val="aff5"/>
        <w:tblW w:w="0" w:type="auto"/>
        <w:tblLook w:val="04A0" w:firstRow="1" w:lastRow="0" w:firstColumn="1" w:lastColumn="0" w:noHBand="0" w:noVBand="1"/>
      </w:tblPr>
      <w:tblGrid>
        <w:gridCol w:w="9060"/>
      </w:tblGrid>
      <w:tr w:rsidR="00100B89" w14:paraId="20813030" w14:textId="77777777" w:rsidTr="00100B89">
        <w:tc>
          <w:tcPr>
            <w:tcW w:w="9060" w:type="dxa"/>
          </w:tcPr>
          <w:p w14:paraId="3F805B82"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100B89">
              <w:rPr>
                <w:rFonts w:ascii="Courier New" w:eastAsia="宋体" w:hAnsi="Courier New"/>
                <w:noProof/>
                <w:sz w:val="16"/>
                <w:szCs w:val="20"/>
                <w:lang w:val="en-GB"/>
              </w:rPr>
              <w:t>-- ASN1START</w:t>
            </w:r>
          </w:p>
          <w:p w14:paraId="3A436112"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45EFB705"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NR-On-Demand-DL-PRS-Configurations-r17 ::= SEQUENCE {</w:t>
            </w:r>
          </w:p>
          <w:p w14:paraId="184D1F99"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on-demand-dl-prs-configuration-list-r17</w:t>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t>SEQUENCE (SIZE (1..</w:t>
            </w:r>
            <w:r w:rsidRPr="00100B89">
              <w:rPr>
                <w:rFonts w:ascii="Courier New" w:eastAsia="宋体" w:hAnsi="Courier New"/>
                <w:noProof/>
                <w:sz w:val="16"/>
                <w:szCs w:val="20"/>
                <w:lang w:val="en-GB" w:eastAsia="zh-CN"/>
              </w:rPr>
              <w:t>maxOD-DL-PRS-Configs-r17</w:t>
            </w:r>
            <w:r w:rsidRPr="00100B89">
              <w:rPr>
                <w:rFonts w:ascii="Courier New" w:eastAsia="宋体" w:hAnsi="Courier New"/>
                <w:noProof/>
                <w:snapToGrid w:val="0"/>
                <w:sz w:val="16"/>
                <w:szCs w:val="20"/>
                <w:lang w:val="en-GB"/>
              </w:rPr>
              <w:t>)) OF</w:t>
            </w:r>
          </w:p>
          <w:p w14:paraId="61C1EFD2"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t>On-Demand-DL-PRS-Configuration-r17,</w:t>
            </w:r>
          </w:p>
          <w:p w14:paraId="681A30D1"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w:t>
            </w:r>
          </w:p>
          <w:p w14:paraId="4FCFA07C"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lastRenderedPageBreak/>
              <w:t>}</w:t>
            </w:r>
          </w:p>
          <w:p w14:paraId="6B4C97BA"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74659CE0"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On-Demand-DL-PRS-Configuration-r17 ::= SEQUENCE {</w:t>
            </w:r>
          </w:p>
          <w:p w14:paraId="79402333"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dl-prs-configuration-id-r17</w:t>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t>DL-PRS-Configuration-ID-r17,</w:t>
            </w:r>
          </w:p>
          <w:p w14:paraId="2C935609"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100B89">
              <w:rPr>
                <w:rFonts w:ascii="Courier New" w:eastAsia="宋体" w:hAnsi="Courier New"/>
                <w:noProof/>
                <w:snapToGrid w:val="0"/>
                <w:sz w:val="16"/>
                <w:szCs w:val="20"/>
                <w:lang w:val="en-GB"/>
              </w:rPr>
              <w:tab/>
            </w:r>
            <w:r w:rsidRPr="00100B89">
              <w:rPr>
                <w:rFonts w:ascii="Courier New" w:eastAsia="宋体" w:hAnsi="Courier New"/>
                <w:noProof/>
                <w:sz w:val="16"/>
                <w:szCs w:val="20"/>
                <w:lang w:val="en-GB"/>
              </w:rPr>
              <w:t>nr-DL-PRS-PositioningFrequencyLayer-r17</w:t>
            </w:r>
            <w:r w:rsidRPr="00100B89">
              <w:rPr>
                <w:rFonts w:ascii="Courier New" w:eastAsia="宋体" w:hAnsi="Courier New"/>
                <w:noProof/>
                <w:sz w:val="16"/>
                <w:szCs w:val="20"/>
                <w:lang w:val="en-GB"/>
              </w:rPr>
              <w:tab/>
            </w:r>
            <w:r w:rsidRPr="00100B89">
              <w:rPr>
                <w:rFonts w:ascii="Courier New" w:eastAsia="宋体" w:hAnsi="Courier New"/>
                <w:noProof/>
                <w:sz w:val="16"/>
                <w:szCs w:val="20"/>
                <w:lang w:val="en-GB"/>
              </w:rPr>
              <w:tab/>
              <w:t>NR-DL-PRS-PositioningFrequencyLayer-r16,</w:t>
            </w:r>
          </w:p>
          <w:p w14:paraId="2B587083"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nr-DL-PRS-Info-r17</w:t>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t>NR-DL-PRS-Info-r16,</w:t>
            </w:r>
          </w:p>
          <w:p w14:paraId="7AE111E0"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w:t>
            </w:r>
          </w:p>
          <w:p w14:paraId="2777B8BC"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w:t>
            </w:r>
          </w:p>
          <w:p w14:paraId="36F6CF9A"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14:paraId="35870F7A"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DL-PRS-Configuration-ID-r17 ::= SEQUENCE {</w:t>
            </w:r>
          </w:p>
          <w:p w14:paraId="19698E91"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nr-dl-prs-configuration-id-r17</w:t>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r>
            <w:r w:rsidRPr="00100B89">
              <w:rPr>
                <w:rFonts w:ascii="Courier New" w:eastAsia="宋体" w:hAnsi="Courier New"/>
                <w:noProof/>
                <w:snapToGrid w:val="0"/>
                <w:sz w:val="16"/>
                <w:szCs w:val="20"/>
                <w:lang w:val="en-GB"/>
              </w:rPr>
              <w:tab/>
              <w:t>INTEGER (1..</w:t>
            </w:r>
            <w:r w:rsidRPr="00100B89">
              <w:rPr>
                <w:rFonts w:ascii="Courier New" w:eastAsia="宋体" w:hAnsi="Courier New"/>
                <w:noProof/>
                <w:sz w:val="16"/>
                <w:szCs w:val="20"/>
                <w:lang w:val="en-GB" w:eastAsia="zh-CN"/>
              </w:rPr>
              <w:t>maxOD-DL-PRS-Configs-r17</w:t>
            </w:r>
            <w:r w:rsidRPr="00100B89">
              <w:rPr>
                <w:rFonts w:ascii="Courier New" w:eastAsia="宋体" w:hAnsi="Courier New"/>
                <w:noProof/>
                <w:snapToGrid w:val="0"/>
                <w:sz w:val="16"/>
                <w:szCs w:val="20"/>
                <w:lang w:val="en-GB"/>
              </w:rPr>
              <w:t>),</w:t>
            </w:r>
          </w:p>
          <w:p w14:paraId="018F22F4"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ab/>
              <w:t>...</w:t>
            </w:r>
          </w:p>
          <w:p w14:paraId="6B3C88AF"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100B89">
              <w:rPr>
                <w:rFonts w:ascii="Courier New" w:eastAsia="宋体" w:hAnsi="Courier New"/>
                <w:noProof/>
                <w:snapToGrid w:val="0"/>
                <w:sz w:val="16"/>
                <w:szCs w:val="20"/>
                <w:lang w:val="en-GB"/>
              </w:rPr>
              <w:t>}</w:t>
            </w:r>
          </w:p>
          <w:p w14:paraId="0C549B90" w14:textId="77777777" w:rsidR="00100B89" w:rsidRPr="00100B89" w:rsidRDefault="00100B89" w:rsidP="00100B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14:paraId="444B86DA" w14:textId="32E0BB60" w:rsidR="00100B89" w:rsidRPr="00665EC7" w:rsidRDefault="00100B89" w:rsidP="00665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100B89">
              <w:rPr>
                <w:rFonts w:ascii="Courier New" w:eastAsia="宋体" w:hAnsi="Courier New"/>
                <w:noProof/>
                <w:sz w:val="16"/>
                <w:szCs w:val="20"/>
                <w:lang w:val="en-GB"/>
              </w:rPr>
              <w:t>-- ASN1STOP</w:t>
            </w:r>
          </w:p>
        </w:tc>
      </w:tr>
    </w:tbl>
    <w:p w14:paraId="726D4112" w14:textId="6C1EEF05" w:rsidR="00C7310B" w:rsidRDefault="00DF0840" w:rsidP="00ED0585">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For</w:t>
      </w:r>
      <w:r w:rsidR="00C7310B" w:rsidRPr="00C7310B">
        <w:rPr>
          <w:rFonts w:ascii="Times New Roman" w:eastAsiaTheme="minorEastAsia" w:hAnsi="Times New Roman"/>
          <w:szCs w:val="20"/>
          <w:lang w:eastAsia="zh-CN"/>
        </w:rPr>
        <w:t xml:space="preserve"> UE</w:t>
      </w:r>
      <w:r w:rsidR="007A0220">
        <w:rPr>
          <w:rFonts w:ascii="Times New Roman" w:eastAsiaTheme="minorEastAsia" w:hAnsi="Times New Roman"/>
          <w:szCs w:val="20"/>
          <w:lang w:eastAsia="zh-CN"/>
        </w:rPr>
        <w:t>-</w:t>
      </w:r>
      <w:r>
        <w:rPr>
          <w:rFonts w:ascii="Times New Roman" w:eastAsiaTheme="minorEastAsia" w:hAnsi="Times New Roman"/>
          <w:szCs w:val="20"/>
          <w:lang w:eastAsia="zh-CN"/>
        </w:rPr>
        <w:t>initiate</w:t>
      </w:r>
      <w:r w:rsidR="007A0220">
        <w:rPr>
          <w:rFonts w:ascii="Times New Roman" w:eastAsiaTheme="minorEastAsia" w:hAnsi="Times New Roman"/>
          <w:szCs w:val="20"/>
          <w:lang w:eastAsia="zh-CN"/>
        </w:rPr>
        <w:t>d</w:t>
      </w:r>
      <w:r w:rsidR="00C7310B" w:rsidRPr="00C7310B">
        <w:rPr>
          <w:rFonts w:ascii="Times New Roman" w:eastAsiaTheme="minorEastAsia" w:hAnsi="Times New Roman"/>
          <w:szCs w:val="20"/>
          <w:lang w:eastAsia="zh-CN"/>
        </w:rPr>
        <w:t xml:space="preserve"> On-Demand PRS, the UE sends an On-Demand PRS request to the LMF via LPP Request Assistance Data message. The On-Demand PRS request can be a request for a pre-defined PRS configuration indicated with pre-defined PRS configuration ID</w:t>
      </w:r>
      <w:r w:rsidR="00167BF1">
        <w:rPr>
          <w:rFonts w:ascii="Times New Roman" w:eastAsiaTheme="minorEastAsia" w:hAnsi="Times New Roman"/>
          <w:szCs w:val="20"/>
          <w:lang w:eastAsia="zh-CN"/>
        </w:rPr>
        <w:t>(s)</w:t>
      </w:r>
      <w:r w:rsidR="00C7310B" w:rsidRPr="00C7310B">
        <w:rPr>
          <w:rFonts w:ascii="Times New Roman" w:eastAsiaTheme="minorEastAsia" w:hAnsi="Times New Roman"/>
          <w:szCs w:val="20"/>
          <w:lang w:eastAsia="zh-CN"/>
        </w:rPr>
        <w:t xml:space="preserve"> or explicit parameter for PRS configuration and may be a request for PRS transmission or change to the PRS transmission characteristics for positioning measurements.</w:t>
      </w:r>
    </w:p>
    <w:tbl>
      <w:tblPr>
        <w:tblStyle w:val="aff5"/>
        <w:tblW w:w="0" w:type="auto"/>
        <w:tblLook w:val="04A0" w:firstRow="1" w:lastRow="0" w:firstColumn="1" w:lastColumn="0" w:noHBand="0" w:noVBand="1"/>
      </w:tblPr>
      <w:tblGrid>
        <w:gridCol w:w="9060"/>
      </w:tblGrid>
      <w:tr w:rsidR="00DE12B9" w14:paraId="34D8CDBF" w14:textId="77777777" w:rsidTr="00DE12B9">
        <w:tc>
          <w:tcPr>
            <w:tcW w:w="9060" w:type="dxa"/>
          </w:tcPr>
          <w:p w14:paraId="1421E19F"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E12B9">
              <w:rPr>
                <w:rFonts w:ascii="Courier New" w:eastAsia="宋体" w:hAnsi="Courier New"/>
                <w:noProof/>
                <w:sz w:val="16"/>
                <w:szCs w:val="20"/>
                <w:lang w:val="en-GB"/>
              </w:rPr>
              <w:t>-- ASN1START</w:t>
            </w:r>
          </w:p>
          <w:p w14:paraId="72D9485B"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14B9C2B9"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NR-On-Demand-DL-PRS-Request-r17 ::= SEQUENCE {</w:t>
            </w:r>
          </w:p>
          <w:p w14:paraId="356FE9D5"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dl-prs-StartTime-and-Duration-r17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DL-PRS-StartTime-and-Duration-r17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216A53D1"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nr-on-demand-DL-PRS-Information-r17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NR-On-Demand-DL-PRS-Information-r17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071E3EB0"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dl-prs-configuration-id-PrefList-r17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z w:val="16"/>
                <w:szCs w:val="20"/>
                <w:lang w:val="en-GB"/>
              </w:rPr>
              <w:t>SEQUENCE (SIZE (1..</w:t>
            </w:r>
            <w:r w:rsidRPr="00DE12B9">
              <w:rPr>
                <w:rFonts w:ascii="Courier New" w:eastAsia="宋体" w:hAnsi="Courier New"/>
                <w:noProof/>
                <w:sz w:val="16"/>
                <w:szCs w:val="20"/>
                <w:lang w:val="en-GB" w:eastAsia="zh-CN"/>
              </w:rPr>
              <w:t>maxOD-DL-PRS-Configs-r17</w:t>
            </w:r>
            <w:r w:rsidRPr="00DE12B9">
              <w:rPr>
                <w:rFonts w:ascii="Courier New" w:eastAsia="宋体" w:hAnsi="Courier New"/>
                <w:noProof/>
                <w:sz w:val="16"/>
                <w:szCs w:val="20"/>
                <w:lang w:val="en-GB"/>
              </w:rPr>
              <w:t>)) OF</w:t>
            </w:r>
            <w:r w:rsidRPr="00DE12B9">
              <w:rPr>
                <w:rFonts w:ascii="Courier New" w:eastAsia="宋体" w:hAnsi="Courier New"/>
                <w:noProof/>
                <w:snapToGrid w:val="0"/>
                <w:sz w:val="16"/>
                <w:szCs w:val="20"/>
                <w:lang w:val="en-GB"/>
              </w:rPr>
              <w:t xml:space="preserve"> </w:t>
            </w:r>
            <w:r w:rsidRPr="00DE12B9">
              <w:rPr>
                <w:rFonts w:ascii="Courier New" w:eastAsia="宋体" w:hAnsi="Courier New"/>
                <w:noProof/>
                <w:snapToGrid w:val="0"/>
                <w:sz w:val="16"/>
                <w:szCs w:val="20"/>
                <w:lang w:val="en-GB"/>
              </w:rPr>
              <w:br/>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DL-PRS-Configuration-ID-r17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2E579D89"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w:t>
            </w:r>
          </w:p>
          <w:p w14:paraId="72436210"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w:t>
            </w:r>
          </w:p>
          <w:p w14:paraId="1E160317"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p>
          <w:p w14:paraId="4D8145D2"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DL-PRS-StartTime-and-Duration-r17 ::= SEQUENCE {</w:t>
            </w:r>
          </w:p>
          <w:p w14:paraId="73607987"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dl-prs-start-time-r17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INTEGER (1..1024)</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572333FE"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dl-prs-duration-r17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SEQUENCE {</w:t>
            </w:r>
          </w:p>
          <w:p w14:paraId="7C8E6C2A"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seconds-r17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INTEGER (0..59)</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7ED87FBD"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minutes-r17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INTEGER (0..59)</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52A978DC"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hours-r17</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INTEGER (0..23)</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4A8E6BDC"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w:t>
            </w:r>
          </w:p>
          <w:p w14:paraId="54CCABE4"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w:t>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r>
            <w:r w:rsidRPr="00DE12B9">
              <w:rPr>
                <w:rFonts w:ascii="Courier New" w:eastAsia="宋体" w:hAnsi="Courier New"/>
                <w:noProof/>
                <w:snapToGrid w:val="0"/>
                <w:sz w:val="16"/>
                <w:szCs w:val="20"/>
                <w:lang w:val="en-GB"/>
              </w:rPr>
              <w:tab/>
              <w:t>OPTIONAL,</w:t>
            </w:r>
          </w:p>
          <w:p w14:paraId="4AEB22EB"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E12B9">
              <w:rPr>
                <w:rFonts w:ascii="Courier New" w:eastAsia="宋体" w:hAnsi="Courier New"/>
                <w:noProof/>
                <w:snapToGrid w:val="0"/>
                <w:sz w:val="16"/>
                <w:szCs w:val="20"/>
                <w:lang w:val="en-GB"/>
              </w:rPr>
              <w:tab/>
              <w:t>...</w:t>
            </w:r>
          </w:p>
          <w:p w14:paraId="39A76A16"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E12B9">
              <w:rPr>
                <w:rFonts w:ascii="Courier New" w:eastAsia="宋体" w:hAnsi="Courier New"/>
                <w:noProof/>
                <w:sz w:val="16"/>
                <w:szCs w:val="20"/>
                <w:lang w:val="en-GB"/>
              </w:rPr>
              <w:t>}</w:t>
            </w:r>
          </w:p>
          <w:p w14:paraId="669DAA3A" w14:textId="77777777" w:rsidR="00DE12B9" w:rsidRPr="00DE12B9" w:rsidRDefault="00DE12B9" w:rsidP="00DE12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p>
          <w:p w14:paraId="06EFB3FE" w14:textId="1CD78D13" w:rsidR="00DE12B9" w:rsidRPr="00B87FA1" w:rsidRDefault="00DE12B9" w:rsidP="00B87F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E12B9">
              <w:rPr>
                <w:rFonts w:ascii="Courier New" w:eastAsia="宋体" w:hAnsi="Courier New"/>
                <w:noProof/>
                <w:sz w:val="16"/>
                <w:szCs w:val="20"/>
                <w:lang w:val="en-GB"/>
              </w:rPr>
              <w:t>-- ASN1STOP</w:t>
            </w:r>
          </w:p>
        </w:tc>
      </w:tr>
    </w:tbl>
    <w:p w14:paraId="1A328B71" w14:textId="646645B3" w:rsidR="00ED0585" w:rsidRDefault="00416A21" w:rsidP="00ED0585">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o support the </w:t>
      </w:r>
      <w:r w:rsidRPr="00416A21">
        <w:rPr>
          <w:rFonts w:ascii="Times New Roman" w:eastAsiaTheme="minorEastAsia" w:hAnsi="Times New Roman"/>
          <w:szCs w:val="20"/>
          <w:lang w:eastAsia="zh-CN"/>
        </w:rPr>
        <w:t>on-demand PRS request for PRS bandwidth aggregation</w:t>
      </w:r>
      <w:r w:rsidR="00DC21A4">
        <w:rPr>
          <w:rFonts w:ascii="Times New Roman" w:eastAsiaTheme="minorEastAsia" w:hAnsi="Times New Roman"/>
          <w:szCs w:val="20"/>
          <w:lang w:eastAsia="zh-CN"/>
        </w:rPr>
        <w:t xml:space="preserve">, </w:t>
      </w:r>
      <w:r w:rsidR="00293235">
        <w:rPr>
          <w:rFonts w:ascii="Times New Roman" w:eastAsiaTheme="minorEastAsia" w:hAnsi="Times New Roman"/>
          <w:szCs w:val="20"/>
          <w:lang w:eastAsia="zh-CN"/>
        </w:rPr>
        <w:t>the following solutions can be considered:</w:t>
      </w:r>
    </w:p>
    <w:p w14:paraId="0FB378B9" w14:textId="68F25722" w:rsidR="009937B8" w:rsidRDefault="003B5F0A" w:rsidP="003B5F0A">
      <w:pPr>
        <w:spacing w:beforeLines="50" w:before="120" w:after="120" w:line="260" w:lineRule="exact"/>
        <w:jc w:val="both"/>
        <w:rPr>
          <w:rFonts w:ascii="Times New Roman" w:eastAsiaTheme="minorEastAsia" w:hAnsi="Times New Roman"/>
          <w:szCs w:val="20"/>
          <w:lang w:eastAsia="zh-CN"/>
        </w:rPr>
      </w:pPr>
      <w:r w:rsidRPr="002467DF">
        <w:rPr>
          <w:rFonts w:ascii="Times New Roman" w:eastAsiaTheme="minorEastAsia" w:hAnsi="Times New Roman" w:hint="eastAsia"/>
          <w:b/>
          <w:szCs w:val="20"/>
          <w:lang w:eastAsia="zh-CN"/>
        </w:rPr>
        <w:t>Solution</w:t>
      </w:r>
      <w:r w:rsidRPr="002467DF">
        <w:rPr>
          <w:rFonts w:ascii="Times New Roman" w:eastAsiaTheme="minorEastAsia" w:hAnsi="Times New Roman"/>
          <w:b/>
          <w:szCs w:val="20"/>
          <w:lang w:eastAsia="zh-CN"/>
        </w:rPr>
        <w:t xml:space="preserve"> </w:t>
      </w:r>
      <w:r w:rsidR="00AD0E37">
        <w:rPr>
          <w:rFonts w:ascii="Times New Roman" w:eastAsiaTheme="minorEastAsia" w:hAnsi="Times New Roman"/>
          <w:b/>
          <w:szCs w:val="20"/>
          <w:lang w:eastAsia="zh-CN"/>
        </w:rPr>
        <w:t>1</w:t>
      </w:r>
      <w:r>
        <w:rPr>
          <w:rFonts w:ascii="Times New Roman" w:eastAsiaTheme="minorEastAsia" w:hAnsi="Times New Roman" w:hint="eastAsia"/>
          <w:szCs w:val="20"/>
          <w:lang w:eastAsia="zh-CN"/>
        </w:rPr>
        <w:t>：</w:t>
      </w:r>
      <w:r w:rsidR="00657834">
        <w:rPr>
          <w:rFonts w:ascii="Times New Roman" w:eastAsiaTheme="minorEastAsia" w:hAnsi="Times New Roman" w:hint="eastAsia"/>
          <w:szCs w:val="20"/>
          <w:lang w:eastAsia="zh-CN"/>
        </w:rPr>
        <w:t>I</w:t>
      </w:r>
      <w:r w:rsidR="00657834">
        <w:rPr>
          <w:rFonts w:ascii="Times New Roman" w:eastAsiaTheme="minorEastAsia" w:hAnsi="Times New Roman"/>
          <w:szCs w:val="20"/>
          <w:lang w:eastAsia="zh-CN"/>
        </w:rPr>
        <w:t xml:space="preserve">ndicate </w:t>
      </w:r>
      <w:r w:rsidR="000D5CB7">
        <w:rPr>
          <w:rFonts w:ascii="Times New Roman" w:eastAsiaTheme="minorEastAsia" w:hAnsi="Times New Roman"/>
          <w:szCs w:val="20"/>
          <w:lang w:eastAsia="zh-CN"/>
        </w:rPr>
        <w:t xml:space="preserve">the DL PRS resource sets from two or three different PFLs </w:t>
      </w:r>
      <w:r w:rsidR="002C0F4E">
        <w:rPr>
          <w:rFonts w:ascii="Times New Roman" w:eastAsiaTheme="minorEastAsia" w:hAnsi="Times New Roman"/>
          <w:szCs w:val="20"/>
          <w:lang w:eastAsia="zh-CN"/>
        </w:rPr>
        <w:t xml:space="preserve">that </w:t>
      </w:r>
      <w:r w:rsidR="000D5CB7">
        <w:rPr>
          <w:rFonts w:ascii="Times New Roman" w:eastAsiaTheme="minorEastAsia" w:hAnsi="Times New Roman"/>
          <w:szCs w:val="20"/>
          <w:lang w:eastAsia="zh-CN"/>
        </w:rPr>
        <w:t xml:space="preserve">can be linked for DL PRS </w:t>
      </w:r>
      <w:r w:rsidR="000D5CB7">
        <w:rPr>
          <w:rFonts w:ascii="Times New Roman" w:eastAsiaTheme="minorEastAsia" w:hAnsi="Times New Roman" w:hint="eastAsia"/>
          <w:szCs w:val="20"/>
          <w:lang w:eastAsia="zh-CN"/>
        </w:rPr>
        <w:t>band</w:t>
      </w:r>
      <w:r w:rsidR="000D5CB7">
        <w:rPr>
          <w:rFonts w:ascii="Times New Roman" w:eastAsiaTheme="minorEastAsia" w:hAnsi="Times New Roman"/>
          <w:szCs w:val="20"/>
          <w:lang w:eastAsia="zh-CN"/>
        </w:rPr>
        <w:t>width aggregation</w:t>
      </w:r>
      <w:r w:rsidR="00657834">
        <w:rPr>
          <w:rFonts w:ascii="Times New Roman" w:eastAsiaTheme="minorEastAsia" w:hAnsi="Times New Roman"/>
          <w:szCs w:val="20"/>
          <w:lang w:eastAsia="zh-CN"/>
        </w:rPr>
        <w:t>.</w:t>
      </w:r>
      <w:r w:rsidR="000D5CB7">
        <w:rPr>
          <w:rFonts w:ascii="Times New Roman" w:eastAsiaTheme="minorEastAsia" w:hAnsi="Times New Roman"/>
          <w:szCs w:val="20"/>
          <w:lang w:eastAsia="zh-CN"/>
        </w:rPr>
        <w:t xml:space="preserve"> </w:t>
      </w:r>
      <w:r w:rsidR="00657834">
        <w:rPr>
          <w:rFonts w:ascii="Times New Roman" w:eastAsiaTheme="minorEastAsia" w:hAnsi="Times New Roman"/>
          <w:szCs w:val="20"/>
          <w:lang w:eastAsia="zh-CN"/>
        </w:rPr>
        <w:t>To be specific, i</w:t>
      </w:r>
      <w:r w:rsidR="006B695E">
        <w:rPr>
          <w:rFonts w:ascii="Times New Roman" w:eastAsiaTheme="minorEastAsia" w:hAnsi="Times New Roman" w:hint="eastAsia"/>
          <w:szCs w:val="20"/>
          <w:lang w:eastAsia="zh-CN"/>
        </w:rPr>
        <w:t>ntroduc</w:t>
      </w:r>
      <w:r w:rsidR="006B695E">
        <w:rPr>
          <w:rFonts w:ascii="Times New Roman" w:eastAsiaTheme="minorEastAsia" w:hAnsi="Times New Roman"/>
          <w:szCs w:val="20"/>
          <w:lang w:eastAsia="zh-CN"/>
        </w:rPr>
        <w:t>ing</w:t>
      </w:r>
      <w:r w:rsidR="00AC40F7" w:rsidRPr="00AC40F7">
        <w:rPr>
          <w:rFonts w:ascii="Times New Roman" w:eastAsiaTheme="minorEastAsia" w:hAnsi="Times New Roman"/>
          <w:szCs w:val="20"/>
          <w:lang w:eastAsia="zh-CN"/>
        </w:rPr>
        <w:t xml:space="preserve"> multiple PFLs in the</w:t>
      </w:r>
      <w:r w:rsidR="003370D3" w:rsidRPr="003370D3">
        <w:t xml:space="preserve"> </w:t>
      </w:r>
      <w:r w:rsidR="003370D3" w:rsidRPr="003370D3">
        <w:rPr>
          <w:rFonts w:ascii="Times New Roman" w:eastAsiaTheme="minorEastAsia" w:hAnsi="Times New Roman"/>
          <w:i/>
          <w:szCs w:val="20"/>
          <w:lang w:eastAsia="zh-CN"/>
        </w:rPr>
        <w:t>On-Demand-DL-PRS-Configuration</w:t>
      </w:r>
      <w:r w:rsidR="00AC40F7" w:rsidRPr="00AC40F7">
        <w:rPr>
          <w:rFonts w:ascii="Times New Roman" w:eastAsiaTheme="minorEastAsia" w:hAnsi="Times New Roman"/>
          <w:szCs w:val="20"/>
          <w:lang w:eastAsia="zh-CN"/>
        </w:rPr>
        <w:t xml:space="preserve"> to indicate that multiple PFLs </w:t>
      </w:r>
      <w:r w:rsidR="009C01B8">
        <w:rPr>
          <w:rFonts w:ascii="Times New Roman" w:eastAsiaTheme="minorEastAsia" w:hAnsi="Times New Roman"/>
          <w:szCs w:val="20"/>
          <w:lang w:eastAsia="zh-CN"/>
        </w:rPr>
        <w:t>associated with</w:t>
      </w:r>
      <w:r w:rsidR="00AC40F7" w:rsidRPr="00AC40F7">
        <w:rPr>
          <w:rFonts w:ascii="Times New Roman" w:eastAsiaTheme="minorEastAsia" w:hAnsi="Times New Roman"/>
          <w:szCs w:val="20"/>
          <w:lang w:eastAsia="zh-CN"/>
        </w:rPr>
        <w:t xml:space="preserve"> th</w:t>
      </w:r>
      <w:r w:rsidR="004058BB">
        <w:rPr>
          <w:rFonts w:ascii="Times New Roman" w:eastAsiaTheme="minorEastAsia" w:hAnsi="Times New Roman"/>
          <w:szCs w:val="20"/>
          <w:lang w:eastAsia="zh-CN"/>
        </w:rPr>
        <w:t>e</w:t>
      </w:r>
      <w:r w:rsidR="00AC40F7" w:rsidRPr="00AC40F7">
        <w:rPr>
          <w:rFonts w:ascii="Times New Roman" w:eastAsiaTheme="minorEastAsia" w:hAnsi="Times New Roman"/>
          <w:szCs w:val="20"/>
          <w:lang w:eastAsia="zh-CN"/>
        </w:rPr>
        <w:t xml:space="preserve"> </w:t>
      </w:r>
      <w:r w:rsidR="009C01B8" w:rsidRPr="00AC40F7">
        <w:rPr>
          <w:rFonts w:ascii="Times New Roman" w:eastAsiaTheme="minorEastAsia" w:hAnsi="Times New Roman"/>
          <w:i/>
          <w:szCs w:val="20"/>
          <w:lang w:eastAsia="zh-CN"/>
        </w:rPr>
        <w:t>dl-prs-configuration-id</w:t>
      </w:r>
      <w:r w:rsidR="00AC40F7" w:rsidRPr="00AC40F7">
        <w:rPr>
          <w:rFonts w:ascii="Times New Roman" w:eastAsiaTheme="minorEastAsia" w:hAnsi="Times New Roman"/>
          <w:szCs w:val="20"/>
          <w:lang w:eastAsia="zh-CN"/>
        </w:rPr>
        <w:t xml:space="preserve"> can be aggregated.</w:t>
      </w:r>
    </w:p>
    <w:p w14:paraId="1533A698" w14:textId="77777777" w:rsidR="005E7705" w:rsidRDefault="00AC40F7" w:rsidP="003B5F0A">
      <w:pPr>
        <w:spacing w:beforeLines="50" w:before="120" w:after="120" w:line="260" w:lineRule="exact"/>
        <w:jc w:val="both"/>
        <w:rPr>
          <w:rFonts w:ascii="Times New Roman" w:eastAsiaTheme="minorEastAsia" w:hAnsi="Times New Roman"/>
          <w:szCs w:val="20"/>
          <w:lang w:eastAsia="zh-CN"/>
        </w:rPr>
      </w:pPr>
      <w:r w:rsidRPr="00AC40F7">
        <w:rPr>
          <w:rFonts w:ascii="Times New Roman" w:eastAsiaTheme="minorEastAsia" w:hAnsi="Times New Roman"/>
          <w:szCs w:val="20"/>
          <w:lang w:eastAsia="zh-CN"/>
        </w:rPr>
        <w:t xml:space="preserve">For this solution, </w:t>
      </w:r>
      <w:r w:rsidR="00881A29">
        <w:rPr>
          <w:rFonts w:ascii="Times New Roman" w:eastAsiaTheme="minorEastAsia" w:hAnsi="Times New Roman"/>
          <w:szCs w:val="20"/>
          <w:lang w:eastAsia="zh-CN"/>
        </w:rPr>
        <w:t xml:space="preserve">the UE can request PRS aggregation with the </w:t>
      </w:r>
      <w:r w:rsidR="00881A29" w:rsidRPr="00AC40F7">
        <w:rPr>
          <w:rFonts w:ascii="Times New Roman" w:eastAsiaTheme="minorEastAsia" w:hAnsi="Times New Roman"/>
          <w:i/>
          <w:szCs w:val="20"/>
          <w:lang w:eastAsia="zh-CN"/>
        </w:rPr>
        <w:t>dl-prs-configuration-id</w:t>
      </w:r>
      <w:r w:rsidR="00881A29">
        <w:rPr>
          <w:rFonts w:ascii="Times New Roman" w:eastAsiaTheme="minorEastAsia" w:hAnsi="Times New Roman"/>
          <w:szCs w:val="20"/>
          <w:lang w:eastAsia="zh-CN"/>
        </w:rPr>
        <w:t xml:space="preserve"> explicitly. </w:t>
      </w:r>
    </w:p>
    <w:p w14:paraId="4A0E1C98" w14:textId="76D01A88" w:rsidR="003B5F0A" w:rsidRDefault="005E7705" w:rsidP="003B5F0A">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A</w:t>
      </w:r>
      <w:r w:rsidR="009937B8">
        <w:rPr>
          <w:rFonts w:ascii="Times New Roman" w:eastAsiaTheme="minorEastAsia" w:hAnsi="Times New Roman"/>
          <w:szCs w:val="20"/>
          <w:lang w:eastAsia="zh-CN"/>
        </w:rPr>
        <w:t>s</w:t>
      </w:r>
      <w:r w:rsidR="00AC40F7" w:rsidRPr="00AC40F7">
        <w:rPr>
          <w:rFonts w:ascii="Times New Roman" w:eastAsiaTheme="minorEastAsia" w:hAnsi="Times New Roman"/>
          <w:szCs w:val="20"/>
          <w:lang w:eastAsia="zh-CN"/>
        </w:rPr>
        <w:t xml:space="preserve"> </w:t>
      </w:r>
      <w:r w:rsidR="005C21CC">
        <w:rPr>
          <w:rFonts w:ascii="Times New Roman" w:eastAsiaTheme="minorEastAsia" w:hAnsi="Times New Roman"/>
          <w:szCs w:val="20"/>
          <w:lang w:eastAsia="zh-CN"/>
        </w:rPr>
        <w:t>s</w:t>
      </w:r>
      <w:r w:rsidR="00692ED3">
        <w:rPr>
          <w:rFonts w:ascii="Times New Roman" w:eastAsiaTheme="minorEastAsia" w:hAnsi="Times New Roman"/>
          <w:szCs w:val="20"/>
          <w:lang w:eastAsia="zh-CN"/>
        </w:rPr>
        <w:t xml:space="preserve">ome </w:t>
      </w:r>
      <w:r w:rsidR="00692ED3" w:rsidRPr="00545E9B">
        <w:rPr>
          <w:rFonts w:ascii="Times New Roman" w:hAnsi="Times New Roman"/>
          <w:bCs/>
        </w:rPr>
        <w:t>PRS resource</w:t>
      </w:r>
      <w:r w:rsidR="00692ED3">
        <w:rPr>
          <w:rFonts w:ascii="Times New Roman" w:hAnsi="Times New Roman"/>
          <w:bCs/>
        </w:rPr>
        <w:t xml:space="preserve"> parameters (</w:t>
      </w:r>
      <w:r w:rsidR="00692ED3" w:rsidRPr="00501E9B">
        <w:rPr>
          <w:rFonts w:ascii="Times New Roman" w:hAnsi="Times New Roman"/>
          <w:bCs/>
        </w:rPr>
        <w:t xml:space="preserve">e.g., </w:t>
      </w:r>
      <w:r w:rsidR="005C21CC" w:rsidRPr="005C21CC">
        <w:rPr>
          <w:rFonts w:ascii="Times New Roman" w:hAnsi="Times New Roman"/>
          <w:bCs/>
        </w:rPr>
        <w:t>Periodicity</w:t>
      </w:r>
      <w:r w:rsidR="00692ED3" w:rsidRPr="00501E9B">
        <w:rPr>
          <w:rFonts w:ascii="Times New Roman" w:hAnsi="Times New Roman"/>
          <w:bCs/>
        </w:rPr>
        <w:t xml:space="preserve">, </w:t>
      </w:r>
      <w:r w:rsidR="005C21CC" w:rsidRPr="005C21CC">
        <w:rPr>
          <w:rFonts w:ascii="Times New Roman" w:hAnsi="Times New Roman"/>
          <w:bCs/>
        </w:rPr>
        <w:t>Bandwidth</w:t>
      </w:r>
      <w:r w:rsidR="00692ED3">
        <w:rPr>
          <w:rFonts w:ascii="Times New Roman" w:hAnsi="Times New Roman"/>
          <w:bCs/>
        </w:rPr>
        <w:t>)</w:t>
      </w:r>
      <w:r w:rsidR="00692ED3" w:rsidRPr="00545E9B">
        <w:rPr>
          <w:rFonts w:ascii="Times New Roman" w:hAnsi="Times New Roman"/>
          <w:bCs/>
        </w:rPr>
        <w:t xml:space="preserve"> across the aggregated PFLs</w:t>
      </w:r>
      <w:r w:rsidR="00902F0B">
        <w:rPr>
          <w:rFonts w:ascii="Times New Roman" w:hAnsi="Times New Roman"/>
          <w:bCs/>
        </w:rPr>
        <w:t xml:space="preserve"> may</w:t>
      </w:r>
      <w:r w:rsidR="00692ED3">
        <w:rPr>
          <w:rFonts w:ascii="Times New Roman" w:hAnsi="Times New Roman"/>
          <w:bCs/>
        </w:rPr>
        <w:t xml:space="preserve"> be</w:t>
      </w:r>
      <w:r w:rsidR="00414845">
        <w:rPr>
          <w:rFonts w:ascii="Times New Roman" w:hAnsi="Times New Roman"/>
          <w:bCs/>
        </w:rPr>
        <w:t xml:space="preserve"> different</w:t>
      </w:r>
      <w:r w:rsidR="00AC40F7" w:rsidRPr="00AC40F7">
        <w:rPr>
          <w:rFonts w:ascii="Times New Roman" w:eastAsiaTheme="minorEastAsia" w:hAnsi="Times New Roman"/>
          <w:szCs w:val="20"/>
          <w:lang w:eastAsia="zh-CN"/>
        </w:rPr>
        <w:t>,</w:t>
      </w:r>
      <w:r w:rsidR="008E58D5">
        <w:rPr>
          <w:rFonts w:ascii="Times New Roman" w:eastAsiaTheme="minorEastAsia" w:hAnsi="Times New Roman"/>
          <w:szCs w:val="20"/>
          <w:lang w:eastAsia="zh-CN"/>
        </w:rPr>
        <w:t xml:space="preserve"> </w:t>
      </w:r>
      <w:r w:rsidR="00C00E21">
        <w:rPr>
          <w:rFonts w:ascii="Times New Roman" w:eastAsiaTheme="minorEastAsia" w:hAnsi="Times New Roman"/>
          <w:szCs w:val="20"/>
          <w:lang w:eastAsia="zh-CN"/>
        </w:rPr>
        <w:t>multiple</w:t>
      </w:r>
      <w:r w:rsidR="00EB3A4B">
        <w:rPr>
          <w:rFonts w:ascii="Times New Roman" w:eastAsiaTheme="minorEastAsia" w:hAnsi="Times New Roman"/>
          <w:szCs w:val="20"/>
          <w:lang w:eastAsia="zh-CN"/>
        </w:rPr>
        <w:t xml:space="preserve"> </w:t>
      </w:r>
      <w:r w:rsidR="0085019F">
        <w:rPr>
          <w:rFonts w:ascii="Times New Roman" w:eastAsiaTheme="minorEastAsia" w:hAnsi="Times New Roman"/>
          <w:szCs w:val="20"/>
          <w:lang w:eastAsia="zh-CN"/>
        </w:rPr>
        <w:t>value</w:t>
      </w:r>
      <w:r w:rsidR="00C00E21">
        <w:rPr>
          <w:rFonts w:ascii="Times New Roman" w:eastAsiaTheme="minorEastAsia" w:hAnsi="Times New Roman"/>
          <w:szCs w:val="20"/>
          <w:lang w:eastAsia="zh-CN"/>
        </w:rPr>
        <w:t>s of these parameters</w:t>
      </w:r>
      <w:r w:rsidR="00AC40F7" w:rsidRPr="00AC40F7">
        <w:rPr>
          <w:rFonts w:ascii="Times New Roman" w:eastAsiaTheme="minorEastAsia" w:hAnsi="Times New Roman"/>
          <w:szCs w:val="20"/>
          <w:lang w:eastAsia="zh-CN"/>
        </w:rPr>
        <w:t xml:space="preserve"> </w:t>
      </w:r>
      <w:r w:rsidR="00C813E1">
        <w:rPr>
          <w:rFonts w:ascii="Times New Roman" w:eastAsiaTheme="minorEastAsia" w:hAnsi="Times New Roman"/>
          <w:szCs w:val="20"/>
          <w:lang w:eastAsia="zh-CN"/>
        </w:rPr>
        <w:t>for</w:t>
      </w:r>
      <w:r w:rsidR="00AC40F7" w:rsidRPr="00AC40F7">
        <w:rPr>
          <w:rFonts w:ascii="Times New Roman" w:eastAsiaTheme="minorEastAsia" w:hAnsi="Times New Roman"/>
          <w:szCs w:val="20"/>
          <w:lang w:eastAsia="zh-CN"/>
        </w:rPr>
        <w:t xml:space="preserve"> different PFLs</w:t>
      </w:r>
      <w:r w:rsidR="008E58D5">
        <w:rPr>
          <w:rFonts w:ascii="Times New Roman" w:eastAsiaTheme="minorEastAsia" w:hAnsi="Times New Roman"/>
          <w:szCs w:val="20"/>
          <w:lang w:eastAsia="zh-CN"/>
        </w:rPr>
        <w:t xml:space="preserve"> should be in</w:t>
      </w:r>
      <w:r w:rsidR="00DA3242">
        <w:rPr>
          <w:rFonts w:ascii="Times New Roman" w:eastAsiaTheme="minorEastAsia" w:hAnsi="Times New Roman"/>
          <w:szCs w:val="20"/>
          <w:lang w:eastAsia="zh-CN"/>
        </w:rPr>
        <w:t xml:space="preserve">cluded </w:t>
      </w:r>
      <w:r w:rsidR="008E58D5">
        <w:rPr>
          <w:rFonts w:ascii="Times New Roman" w:eastAsiaTheme="minorEastAsia" w:hAnsi="Times New Roman"/>
          <w:szCs w:val="20"/>
          <w:lang w:eastAsia="zh-CN"/>
        </w:rPr>
        <w:t xml:space="preserve">in one single </w:t>
      </w:r>
      <w:r w:rsidR="008E58D5" w:rsidRPr="003370D3">
        <w:rPr>
          <w:rFonts w:ascii="Times New Roman" w:eastAsiaTheme="minorEastAsia" w:hAnsi="Times New Roman"/>
          <w:i/>
          <w:szCs w:val="20"/>
          <w:lang w:eastAsia="zh-CN"/>
        </w:rPr>
        <w:t>On-Demand-DL-PRS-Configuration</w:t>
      </w:r>
      <w:r w:rsidR="00AC40F7" w:rsidRPr="00AC40F7">
        <w:rPr>
          <w:rFonts w:ascii="Times New Roman" w:eastAsiaTheme="minorEastAsia" w:hAnsi="Times New Roman"/>
          <w:szCs w:val="20"/>
          <w:lang w:eastAsia="zh-CN"/>
        </w:rPr>
        <w:t>.</w:t>
      </w:r>
    </w:p>
    <w:p w14:paraId="51AC3BE0" w14:textId="168C51B3" w:rsidR="00FB58B5" w:rsidRDefault="001D37FD" w:rsidP="003B5F0A">
      <w:pPr>
        <w:spacing w:beforeLines="50" w:before="120" w:after="120" w:line="260" w:lineRule="exact"/>
        <w:jc w:val="both"/>
        <w:rPr>
          <w:rFonts w:ascii="Times New Roman" w:eastAsiaTheme="minorEastAsia" w:hAnsi="Times New Roman"/>
          <w:szCs w:val="20"/>
          <w:lang w:eastAsia="zh-CN"/>
        </w:rPr>
      </w:pPr>
      <w:r w:rsidRPr="001D37FD">
        <w:rPr>
          <w:rFonts w:ascii="Times New Roman" w:eastAsiaTheme="minorEastAsia" w:hAnsi="Times New Roman" w:hint="eastAsia"/>
          <w:b/>
          <w:szCs w:val="20"/>
          <w:lang w:eastAsia="zh-CN"/>
        </w:rPr>
        <w:t>S</w:t>
      </w:r>
      <w:r w:rsidRPr="001D37FD">
        <w:rPr>
          <w:rFonts w:ascii="Times New Roman" w:eastAsiaTheme="minorEastAsia" w:hAnsi="Times New Roman"/>
          <w:b/>
          <w:szCs w:val="20"/>
          <w:lang w:eastAsia="zh-CN"/>
        </w:rPr>
        <w:t xml:space="preserve">olution </w:t>
      </w:r>
      <w:r w:rsidR="00BD18EC">
        <w:rPr>
          <w:rFonts w:ascii="Times New Roman" w:eastAsiaTheme="minorEastAsia" w:hAnsi="Times New Roman"/>
          <w:b/>
          <w:szCs w:val="20"/>
          <w:lang w:eastAsia="zh-CN"/>
        </w:rPr>
        <w:t>2</w:t>
      </w:r>
      <w:r>
        <w:rPr>
          <w:rFonts w:ascii="Times New Roman" w:eastAsiaTheme="minorEastAsia" w:hAnsi="Times New Roman"/>
          <w:szCs w:val="20"/>
          <w:lang w:eastAsia="zh-CN"/>
        </w:rPr>
        <w:t>:</w:t>
      </w:r>
      <w:r w:rsidR="00CE00DC" w:rsidRPr="00CE00DC">
        <w:rPr>
          <w:rFonts w:ascii="Times New Roman" w:eastAsiaTheme="minorEastAsia" w:hAnsi="Times New Roman"/>
          <w:szCs w:val="20"/>
          <w:lang w:eastAsia="zh-CN"/>
        </w:rPr>
        <w:t xml:space="preserve"> Indicate the DL PRS resource sets from specific PFL can be linked with other PFL for DL PRS bandwidth aggregation.</w:t>
      </w:r>
      <w:r w:rsidR="00AE7A3C">
        <w:rPr>
          <w:rFonts w:ascii="Times New Roman" w:eastAsiaTheme="minorEastAsia" w:hAnsi="Times New Roman"/>
          <w:szCs w:val="20"/>
          <w:lang w:eastAsia="zh-CN"/>
        </w:rPr>
        <w:t xml:space="preserve"> </w:t>
      </w:r>
      <w:r w:rsidR="006A78F3">
        <w:rPr>
          <w:rFonts w:ascii="Times New Roman" w:eastAsiaTheme="minorEastAsia" w:hAnsi="Times New Roman"/>
          <w:szCs w:val="20"/>
          <w:lang w:eastAsia="zh-CN"/>
        </w:rPr>
        <w:t>To be specific,</w:t>
      </w:r>
      <w:r>
        <w:rPr>
          <w:rFonts w:ascii="Times New Roman" w:eastAsiaTheme="minorEastAsia" w:hAnsi="Times New Roman"/>
          <w:szCs w:val="20"/>
          <w:lang w:eastAsia="zh-CN"/>
        </w:rPr>
        <w:t xml:space="preserve"> </w:t>
      </w:r>
      <w:r w:rsidR="000F1003">
        <w:rPr>
          <w:rFonts w:ascii="Times New Roman" w:eastAsiaTheme="minorEastAsia" w:hAnsi="Times New Roman"/>
          <w:szCs w:val="20"/>
          <w:lang w:eastAsia="zh-CN"/>
        </w:rPr>
        <w:t>Adding an indication</w:t>
      </w:r>
      <w:r w:rsidR="000111E8" w:rsidRPr="000111E8">
        <w:rPr>
          <w:rFonts w:ascii="Times New Roman" w:eastAsiaTheme="minorEastAsia" w:hAnsi="Times New Roman"/>
          <w:szCs w:val="20"/>
          <w:lang w:eastAsia="zh-CN"/>
        </w:rPr>
        <w:t xml:space="preserve"> in the</w:t>
      </w:r>
      <w:r w:rsidR="00A21A2D" w:rsidRPr="00A21A2D">
        <w:rPr>
          <w:rFonts w:ascii="Times New Roman" w:eastAsiaTheme="minorEastAsia" w:hAnsi="Times New Roman"/>
          <w:i/>
          <w:szCs w:val="20"/>
          <w:lang w:eastAsia="zh-CN"/>
        </w:rPr>
        <w:t xml:space="preserve"> </w:t>
      </w:r>
      <w:r w:rsidR="00A21A2D" w:rsidRPr="003370D3">
        <w:rPr>
          <w:rFonts w:ascii="Times New Roman" w:eastAsiaTheme="minorEastAsia" w:hAnsi="Times New Roman"/>
          <w:i/>
          <w:szCs w:val="20"/>
          <w:lang w:eastAsia="zh-CN"/>
        </w:rPr>
        <w:t>On-Demand-DL-PRS-Configuration</w:t>
      </w:r>
      <w:r w:rsidR="000111E8" w:rsidRPr="000111E8">
        <w:rPr>
          <w:rFonts w:ascii="Times New Roman" w:eastAsiaTheme="minorEastAsia" w:hAnsi="Times New Roman"/>
          <w:szCs w:val="20"/>
          <w:lang w:eastAsia="zh-CN"/>
        </w:rPr>
        <w:t xml:space="preserve"> that the PFL </w:t>
      </w:r>
      <w:r w:rsidR="004909DE">
        <w:rPr>
          <w:rFonts w:ascii="Times New Roman" w:eastAsiaTheme="minorEastAsia" w:hAnsi="Times New Roman"/>
          <w:szCs w:val="20"/>
          <w:lang w:eastAsia="zh-CN"/>
        </w:rPr>
        <w:t>associated with</w:t>
      </w:r>
      <w:r w:rsidR="004909DE" w:rsidRPr="00AC40F7">
        <w:rPr>
          <w:rFonts w:ascii="Times New Roman" w:eastAsiaTheme="minorEastAsia" w:hAnsi="Times New Roman"/>
          <w:szCs w:val="20"/>
          <w:lang w:eastAsia="zh-CN"/>
        </w:rPr>
        <w:t xml:space="preserve"> this </w:t>
      </w:r>
      <w:r w:rsidR="004909DE" w:rsidRPr="00AC40F7">
        <w:rPr>
          <w:rFonts w:ascii="Times New Roman" w:eastAsiaTheme="minorEastAsia" w:hAnsi="Times New Roman"/>
          <w:i/>
          <w:szCs w:val="20"/>
          <w:lang w:eastAsia="zh-CN"/>
        </w:rPr>
        <w:t>dl-prs-configuration-id</w:t>
      </w:r>
      <w:r w:rsidR="000111E8" w:rsidRPr="000111E8">
        <w:rPr>
          <w:rFonts w:ascii="Times New Roman" w:eastAsiaTheme="minorEastAsia" w:hAnsi="Times New Roman"/>
          <w:szCs w:val="20"/>
          <w:lang w:eastAsia="zh-CN"/>
        </w:rPr>
        <w:t xml:space="preserve"> can be aggregated </w:t>
      </w:r>
      <w:r w:rsidR="006071FC">
        <w:rPr>
          <w:rFonts w:ascii="Times New Roman" w:eastAsiaTheme="minorEastAsia" w:hAnsi="Times New Roman"/>
          <w:szCs w:val="20"/>
          <w:lang w:eastAsia="zh-CN"/>
        </w:rPr>
        <w:t>with other PFLs</w:t>
      </w:r>
      <w:r w:rsidR="000111E8" w:rsidRPr="000111E8">
        <w:rPr>
          <w:rFonts w:ascii="Times New Roman" w:eastAsiaTheme="minorEastAsia" w:hAnsi="Times New Roman"/>
          <w:szCs w:val="20"/>
          <w:lang w:eastAsia="zh-CN"/>
        </w:rPr>
        <w:t xml:space="preserve">. </w:t>
      </w:r>
    </w:p>
    <w:p w14:paraId="5EBD8377" w14:textId="55DF4C0D" w:rsidR="001D37FD" w:rsidRDefault="00FB58B5" w:rsidP="003B5F0A">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szCs w:val="20"/>
          <w:lang w:eastAsia="zh-CN"/>
        </w:rPr>
        <w:t>For this solution, t</w:t>
      </w:r>
      <w:r w:rsidR="000111E8" w:rsidRPr="000111E8">
        <w:rPr>
          <w:rFonts w:ascii="Times New Roman" w:eastAsiaTheme="minorEastAsia" w:hAnsi="Times New Roman"/>
          <w:szCs w:val="20"/>
          <w:lang w:eastAsia="zh-CN"/>
        </w:rPr>
        <w:t xml:space="preserve">he UE </w:t>
      </w:r>
      <w:r w:rsidR="00C236D7">
        <w:rPr>
          <w:rFonts w:ascii="Times New Roman" w:eastAsiaTheme="minorEastAsia" w:hAnsi="Times New Roman"/>
          <w:szCs w:val="20"/>
          <w:lang w:eastAsia="zh-CN"/>
        </w:rPr>
        <w:t xml:space="preserve">may send the </w:t>
      </w:r>
      <w:r w:rsidR="00C236D7" w:rsidRPr="000111E8">
        <w:rPr>
          <w:rFonts w:ascii="Times New Roman" w:eastAsiaTheme="minorEastAsia" w:hAnsi="Times New Roman"/>
          <w:szCs w:val="20"/>
          <w:lang w:eastAsia="zh-CN"/>
        </w:rPr>
        <w:t>PRS aggregation</w:t>
      </w:r>
      <w:r w:rsidR="000111E8" w:rsidRPr="000111E8">
        <w:rPr>
          <w:rFonts w:ascii="Times New Roman" w:eastAsiaTheme="minorEastAsia" w:hAnsi="Times New Roman"/>
          <w:szCs w:val="20"/>
          <w:lang w:eastAsia="zh-CN"/>
        </w:rPr>
        <w:t xml:space="preserve"> request</w:t>
      </w:r>
      <w:r w:rsidR="00C236D7">
        <w:rPr>
          <w:rFonts w:ascii="Times New Roman" w:eastAsiaTheme="minorEastAsia" w:hAnsi="Times New Roman"/>
          <w:szCs w:val="20"/>
          <w:lang w:eastAsia="zh-CN"/>
        </w:rPr>
        <w:t xml:space="preserve"> </w:t>
      </w:r>
      <w:r w:rsidR="009C27DF">
        <w:rPr>
          <w:rFonts w:ascii="Times New Roman" w:eastAsiaTheme="minorEastAsia" w:hAnsi="Times New Roman" w:hint="eastAsia"/>
          <w:szCs w:val="20"/>
          <w:lang w:eastAsia="zh-CN"/>
        </w:rPr>
        <w:t>implicitly</w:t>
      </w:r>
      <w:r w:rsidR="009C27DF">
        <w:rPr>
          <w:rFonts w:ascii="Times New Roman" w:eastAsiaTheme="minorEastAsia" w:hAnsi="Times New Roman"/>
          <w:szCs w:val="20"/>
          <w:lang w:eastAsia="zh-CN"/>
        </w:rPr>
        <w:t xml:space="preserve"> </w:t>
      </w:r>
      <w:r w:rsidR="00C236D7">
        <w:rPr>
          <w:rFonts w:ascii="Times New Roman" w:eastAsiaTheme="minorEastAsia" w:hAnsi="Times New Roman"/>
          <w:szCs w:val="20"/>
          <w:lang w:eastAsia="zh-CN"/>
        </w:rPr>
        <w:t>with a</w:t>
      </w:r>
      <w:r w:rsidR="000111E8" w:rsidRPr="000111E8">
        <w:rPr>
          <w:rFonts w:ascii="Times New Roman" w:eastAsiaTheme="minorEastAsia" w:hAnsi="Times New Roman"/>
          <w:szCs w:val="20"/>
          <w:lang w:eastAsia="zh-CN"/>
        </w:rPr>
        <w:t xml:space="preserve"> </w:t>
      </w:r>
      <w:r w:rsidR="00C236D7" w:rsidRPr="00AC40F7">
        <w:rPr>
          <w:rFonts w:ascii="Times New Roman" w:eastAsiaTheme="minorEastAsia" w:hAnsi="Times New Roman"/>
          <w:i/>
          <w:szCs w:val="20"/>
          <w:lang w:eastAsia="zh-CN"/>
        </w:rPr>
        <w:t>dl-prs-configuration-id</w:t>
      </w:r>
      <w:r w:rsidR="00C236D7" w:rsidRPr="000111E8">
        <w:rPr>
          <w:rFonts w:ascii="Times New Roman" w:eastAsiaTheme="minorEastAsia" w:hAnsi="Times New Roman"/>
          <w:szCs w:val="20"/>
          <w:lang w:eastAsia="zh-CN"/>
        </w:rPr>
        <w:t xml:space="preserve"> </w:t>
      </w:r>
      <w:r w:rsidR="00084E7A">
        <w:rPr>
          <w:rFonts w:ascii="Times New Roman" w:eastAsiaTheme="minorEastAsia" w:hAnsi="Times New Roman"/>
          <w:szCs w:val="20"/>
          <w:lang w:eastAsia="zh-CN"/>
        </w:rPr>
        <w:t xml:space="preserve">and </w:t>
      </w:r>
      <w:r w:rsidR="000111E8" w:rsidRPr="000111E8">
        <w:rPr>
          <w:rFonts w:ascii="Times New Roman" w:eastAsiaTheme="minorEastAsia" w:hAnsi="Times New Roman"/>
          <w:szCs w:val="20"/>
          <w:lang w:eastAsia="zh-CN"/>
        </w:rPr>
        <w:t>a bandwidth value greater than the</w:t>
      </w:r>
      <w:r w:rsidR="0078032F">
        <w:rPr>
          <w:rFonts w:ascii="Times New Roman" w:eastAsiaTheme="minorEastAsia" w:hAnsi="Times New Roman"/>
          <w:szCs w:val="20"/>
          <w:lang w:eastAsia="zh-CN"/>
        </w:rPr>
        <w:t xml:space="preserve"> associated</w:t>
      </w:r>
      <w:r w:rsidR="000111E8" w:rsidRPr="000111E8">
        <w:rPr>
          <w:rFonts w:ascii="Times New Roman" w:eastAsiaTheme="minorEastAsia" w:hAnsi="Times New Roman"/>
          <w:szCs w:val="20"/>
          <w:lang w:eastAsia="zh-CN"/>
        </w:rPr>
        <w:t xml:space="preserve"> PFL bandwidth.</w:t>
      </w:r>
      <w:r w:rsidR="00951676">
        <w:rPr>
          <w:rFonts w:ascii="Times New Roman" w:eastAsiaTheme="minorEastAsia" w:hAnsi="Times New Roman"/>
          <w:szCs w:val="20"/>
          <w:lang w:eastAsia="zh-CN"/>
        </w:rPr>
        <w:t xml:space="preserve"> </w:t>
      </w:r>
      <w:r w:rsidR="00951676">
        <w:rPr>
          <w:rFonts w:ascii="Times New Roman" w:eastAsiaTheme="minorEastAsia" w:hAnsi="Times New Roman" w:hint="eastAsia"/>
          <w:szCs w:val="20"/>
          <w:lang w:eastAsia="zh-CN"/>
        </w:rPr>
        <w:t>Or</w:t>
      </w:r>
      <w:r w:rsidR="00951676">
        <w:rPr>
          <w:rFonts w:ascii="Times New Roman" w:eastAsiaTheme="minorEastAsia" w:hAnsi="Times New Roman"/>
          <w:szCs w:val="20"/>
          <w:lang w:eastAsia="zh-CN"/>
        </w:rPr>
        <w:t xml:space="preserve"> </w:t>
      </w:r>
      <w:r w:rsidR="00951676">
        <w:rPr>
          <w:rFonts w:ascii="Times New Roman" w:eastAsiaTheme="minorEastAsia" w:hAnsi="Times New Roman" w:hint="eastAsia"/>
          <w:szCs w:val="20"/>
          <w:lang w:eastAsia="zh-CN"/>
        </w:rPr>
        <w:t>UE</w:t>
      </w:r>
      <w:r w:rsidR="00951676">
        <w:rPr>
          <w:rFonts w:ascii="Times New Roman" w:eastAsiaTheme="minorEastAsia" w:hAnsi="Times New Roman"/>
          <w:szCs w:val="20"/>
          <w:lang w:eastAsia="zh-CN"/>
        </w:rPr>
        <w:t xml:space="preserve"> </w:t>
      </w:r>
      <w:r w:rsidR="00951676">
        <w:rPr>
          <w:rFonts w:ascii="Times New Roman" w:eastAsiaTheme="minorEastAsia" w:hAnsi="Times New Roman" w:hint="eastAsia"/>
          <w:szCs w:val="20"/>
          <w:lang w:eastAsia="zh-CN"/>
        </w:rPr>
        <w:t>may</w:t>
      </w:r>
      <w:r w:rsidR="00951676">
        <w:rPr>
          <w:rFonts w:ascii="Times New Roman" w:eastAsiaTheme="minorEastAsia" w:hAnsi="Times New Roman"/>
          <w:szCs w:val="20"/>
          <w:lang w:eastAsia="zh-CN"/>
        </w:rPr>
        <w:t xml:space="preserve"> </w:t>
      </w:r>
      <w:r w:rsidR="00951676">
        <w:rPr>
          <w:rFonts w:ascii="Times New Roman" w:eastAsiaTheme="minorEastAsia" w:hAnsi="Times New Roman" w:hint="eastAsia"/>
          <w:szCs w:val="20"/>
          <w:lang w:eastAsia="zh-CN"/>
        </w:rPr>
        <w:t>request</w:t>
      </w:r>
      <w:r w:rsidR="00951676">
        <w:rPr>
          <w:rFonts w:ascii="Times New Roman" w:eastAsiaTheme="minorEastAsia" w:hAnsi="Times New Roman"/>
          <w:szCs w:val="20"/>
          <w:lang w:eastAsia="zh-CN"/>
        </w:rPr>
        <w:t xml:space="preserve"> </w:t>
      </w:r>
      <w:r w:rsidR="00951676" w:rsidRPr="00951676">
        <w:rPr>
          <w:rFonts w:ascii="Times New Roman" w:eastAsiaTheme="minorEastAsia" w:hAnsi="Times New Roman"/>
          <w:szCs w:val="20"/>
          <w:lang w:eastAsia="zh-CN"/>
        </w:rPr>
        <w:t xml:space="preserve">lists of PFL combinations in the </w:t>
      </w:r>
      <w:r w:rsidR="00951676" w:rsidRPr="006F5DC6">
        <w:rPr>
          <w:rFonts w:ascii="Times New Roman" w:eastAsiaTheme="minorEastAsia" w:hAnsi="Times New Roman"/>
          <w:i/>
          <w:szCs w:val="20"/>
          <w:lang w:eastAsia="zh-CN"/>
        </w:rPr>
        <w:t>NR-On-Demand-DL-PRS-Request</w:t>
      </w:r>
      <w:r w:rsidR="00951676" w:rsidRPr="00951676">
        <w:rPr>
          <w:rFonts w:ascii="Times New Roman" w:eastAsiaTheme="minorEastAsia" w:hAnsi="Times New Roman"/>
          <w:szCs w:val="20"/>
          <w:lang w:eastAsia="zh-CN"/>
        </w:rPr>
        <w:t xml:space="preserve"> to indicate the requested PFLs to be aggregated</w:t>
      </w:r>
      <w:r w:rsidR="00425E42">
        <w:rPr>
          <w:rFonts w:ascii="Times New Roman" w:eastAsiaTheme="minorEastAsia" w:hAnsi="Times New Roman"/>
          <w:szCs w:val="20"/>
          <w:lang w:eastAsia="zh-CN"/>
        </w:rPr>
        <w:t xml:space="preserve"> </w:t>
      </w:r>
      <w:r w:rsidR="00425E42">
        <w:rPr>
          <w:rFonts w:ascii="Times New Roman" w:eastAsiaTheme="minorEastAsia" w:hAnsi="Times New Roman" w:hint="eastAsia"/>
          <w:szCs w:val="20"/>
          <w:lang w:eastAsia="zh-CN"/>
        </w:rPr>
        <w:t>explicitly.</w:t>
      </w:r>
    </w:p>
    <w:p w14:paraId="1A8C46BF" w14:textId="4ADDD76C" w:rsidR="004D23AC" w:rsidRDefault="004D23AC" w:rsidP="003B5F0A">
      <w:pPr>
        <w:spacing w:beforeLines="50" w:before="120" w:after="120" w:line="260" w:lineRule="exact"/>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ote that the configuration and request</w:t>
      </w:r>
      <w:r w:rsidR="002E5E11">
        <w:rPr>
          <w:rFonts w:ascii="Times New Roman" w:eastAsiaTheme="minorEastAsia" w:hAnsi="Times New Roman"/>
          <w:szCs w:val="20"/>
          <w:lang w:eastAsia="zh-CN"/>
        </w:rPr>
        <w:t xml:space="preserve"> of on-demand PRS aggregation</w:t>
      </w:r>
      <w:r>
        <w:rPr>
          <w:rFonts w:ascii="Times New Roman" w:eastAsiaTheme="minorEastAsia" w:hAnsi="Times New Roman"/>
          <w:szCs w:val="20"/>
          <w:lang w:eastAsia="zh-CN"/>
        </w:rPr>
        <w:t xml:space="preserve"> may have more combinations</w:t>
      </w:r>
      <w:r w:rsidR="00974751">
        <w:rPr>
          <w:rFonts w:ascii="Times New Roman" w:eastAsiaTheme="minorEastAsia" w:hAnsi="Times New Roman"/>
          <w:szCs w:val="20"/>
          <w:lang w:eastAsia="zh-CN"/>
        </w:rPr>
        <w:t>. Therefore,</w:t>
      </w:r>
      <w:r>
        <w:rPr>
          <w:rFonts w:ascii="Times New Roman" w:eastAsiaTheme="minorEastAsia" w:hAnsi="Times New Roman"/>
          <w:szCs w:val="20"/>
          <w:lang w:eastAsia="zh-CN"/>
        </w:rPr>
        <w:t xml:space="preserve"> we propose:</w:t>
      </w:r>
    </w:p>
    <w:p w14:paraId="0F944151" w14:textId="57C3EA39" w:rsidR="00264F9C" w:rsidRDefault="00264F9C" w:rsidP="009F3154">
      <w:pPr>
        <w:spacing w:beforeLines="50" w:before="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lastRenderedPageBreak/>
        <w:t xml:space="preserve">Proposal </w:t>
      </w:r>
      <w:r w:rsidR="005323F2">
        <w:rPr>
          <w:rFonts w:ascii="Arial" w:eastAsiaTheme="minorEastAsia" w:hAnsi="Arial" w:cs="Arial"/>
          <w:b/>
          <w:szCs w:val="21"/>
          <w:lang w:val="en-GB" w:eastAsia="zh-CN"/>
        </w:rPr>
        <w:t>1</w:t>
      </w:r>
      <w:r>
        <w:rPr>
          <w:rFonts w:ascii="Arial" w:eastAsiaTheme="minorEastAsia" w:hAnsi="Arial" w:cs="Arial"/>
          <w:b/>
          <w:szCs w:val="21"/>
          <w:lang w:val="en-GB" w:eastAsia="zh-CN"/>
        </w:rPr>
        <w:t xml:space="preserve">: </w:t>
      </w:r>
      <w:r w:rsidR="00403596" w:rsidRPr="00403596">
        <w:rPr>
          <w:rFonts w:ascii="Arial" w:eastAsiaTheme="minorEastAsia" w:hAnsi="Arial" w:cs="Arial"/>
          <w:b/>
          <w:szCs w:val="21"/>
          <w:lang w:val="en-GB" w:eastAsia="zh-CN"/>
        </w:rPr>
        <w:t xml:space="preserve">To support the on-demand PRS </w:t>
      </w:r>
      <w:r w:rsidR="00AD3950">
        <w:rPr>
          <w:rFonts w:ascii="Arial" w:eastAsiaTheme="minorEastAsia" w:hAnsi="Arial" w:cs="Arial"/>
          <w:b/>
          <w:szCs w:val="21"/>
          <w:lang w:val="en-GB" w:eastAsia="zh-CN"/>
        </w:rPr>
        <w:t>configuration</w:t>
      </w:r>
      <w:r w:rsidR="00403596" w:rsidRPr="00403596">
        <w:rPr>
          <w:rFonts w:ascii="Arial" w:eastAsiaTheme="minorEastAsia" w:hAnsi="Arial" w:cs="Arial"/>
          <w:b/>
          <w:szCs w:val="21"/>
          <w:lang w:val="en-GB" w:eastAsia="zh-CN"/>
        </w:rPr>
        <w:t xml:space="preserve"> for PRS bandwidth aggregation, the following solutions can be considered</w:t>
      </w:r>
      <w:r>
        <w:rPr>
          <w:rFonts w:ascii="Arial" w:eastAsiaTheme="minorEastAsia" w:hAnsi="Arial" w:cs="Arial"/>
          <w:b/>
          <w:szCs w:val="21"/>
          <w:lang w:val="en-GB" w:eastAsia="zh-CN"/>
        </w:rPr>
        <w:t>:</w:t>
      </w:r>
    </w:p>
    <w:p w14:paraId="1CBB24A6" w14:textId="5F07390F" w:rsidR="00264F9C" w:rsidRPr="009F3154" w:rsidRDefault="001A5C62" w:rsidP="009F3154">
      <w:pPr>
        <w:pStyle w:val="aff9"/>
        <w:numPr>
          <w:ilvl w:val="0"/>
          <w:numId w:val="39"/>
        </w:numPr>
        <w:spacing w:line="260" w:lineRule="exact"/>
        <w:ind w:firstLineChars="0"/>
        <w:rPr>
          <w:rFonts w:ascii="Arial" w:eastAsiaTheme="minorEastAsia" w:hAnsi="Arial" w:cs="Arial"/>
          <w:b/>
          <w:sz w:val="20"/>
          <w:szCs w:val="21"/>
          <w:lang w:val="en-GB"/>
        </w:rPr>
      </w:pPr>
      <w:r w:rsidRPr="009F3154">
        <w:rPr>
          <w:rFonts w:ascii="Arial" w:eastAsiaTheme="minorEastAsia" w:hAnsi="Arial" w:cs="Arial"/>
          <w:b/>
          <w:sz w:val="20"/>
          <w:szCs w:val="21"/>
          <w:lang w:val="en-GB"/>
        </w:rPr>
        <w:t xml:space="preserve">Solution </w:t>
      </w:r>
      <w:r w:rsidR="000F7245">
        <w:rPr>
          <w:rFonts w:ascii="Arial" w:eastAsiaTheme="minorEastAsia" w:hAnsi="Arial" w:cs="Arial"/>
          <w:b/>
          <w:sz w:val="20"/>
          <w:szCs w:val="21"/>
          <w:lang w:val="en-GB"/>
        </w:rPr>
        <w:t>1</w:t>
      </w:r>
      <w:r w:rsidRPr="009F3154">
        <w:rPr>
          <w:rFonts w:ascii="Arial" w:eastAsiaTheme="minorEastAsia" w:hAnsi="Arial" w:cs="Arial"/>
          <w:b/>
          <w:sz w:val="20"/>
          <w:szCs w:val="21"/>
          <w:lang w:val="en-GB"/>
        </w:rPr>
        <w:t xml:space="preserve">: </w:t>
      </w:r>
      <w:r w:rsidR="00FB179B" w:rsidRPr="00FB179B">
        <w:rPr>
          <w:rFonts w:ascii="Arial" w:eastAsiaTheme="minorEastAsia" w:hAnsi="Arial" w:cs="Arial"/>
          <w:b/>
          <w:sz w:val="20"/>
          <w:szCs w:val="21"/>
          <w:lang w:val="en-GB"/>
        </w:rPr>
        <w:t>Indicate the DL PRS resource sets from two or three different PFLs can be linked for DL PRS bandwidth aggregation.</w:t>
      </w:r>
    </w:p>
    <w:p w14:paraId="52A38D43" w14:textId="21A67EC0" w:rsidR="00236BB8" w:rsidRPr="009F3154" w:rsidRDefault="00236BB8" w:rsidP="009F3154">
      <w:pPr>
        <w:pStyle w:val="aff9"/>
        <w:numPr>
          <w:ilvl w:val="0"/>
          <w:numId w:val="39"/>
        </w:numPr>
        <w:spacing w:line="260" w:lineRule="exact"/>
        <w:ind w:firstLineChars="0"/>
        <w:rPr>
          <w:rFonts w:ascii="Arial" w:eastAsiaTheme="minorEastAsia" w:hAnsi="Arial" w:cs="Arial"/>
          <w:b/>
          <w:sz w:val="20"/>
          <w:szCs w:val="21"/>
          <w:lang w:val="en-GB"/>
        </w:rPr>
      </w:pPr>
      <w:r w:rsidRPr="009F3154">
        <w:rPr>
          <w:rFonts w:ascii="Arial" w:eastAsiaTheme="minorEastAsia" w:hAnsi="Arial" w:cs="Arial"/>
          <w:b/>
          <w:sz w:val="20"/>
          <w:szCs w:val="21"/>
          <w:lang w:val="en-GB"/>
        </w:rPr>
        <w:t xml:space="preserve">Solution </w:t>
      </w:r>
      <w:r w:rsidR="00F40EA2">
        <w:rPr>
          <w:rFonts w:ascii="Arial" w:eastAsiaTheme="minorEastAsia" w:hAnsi="Arial" w:cs="Arial"/>
          <w:b/>
          <w:sz w:val="20"/>
          <w:szCs w:val="21"/>
          <w:lang w:val="en-GB"/>
        </w:rPr>
        <w:t>2</w:t>
      </w:r>
      <w:r w:rsidRPr="009F3154">
        <w:rPr>
          <w:rFonts w:ascii="Arial" w:eastAsiaTheme="minorEastAsia" w:hAnsi="Arial" w:cs="Arial"/>
          <w:b/>
          <w:sz w:val="20"/>
          <w:szCs w:val="21"/>
          <w:lang w:val="en-GB"/>
        </w:rPr>
        <w:t>:</w:t>
      </w:r>
      <w:r w:rsidR="00C41B48" w:rsidRPr="00C41B48">
        <w:rPr>
          <w:rFonts w:ascii="Arial" w:eastAsiaTheme="minorEastAsia" w:hAnsi="Arial" w:cs="Arial"/>
          <w:b/>
          <w:sz w:val="20"/>
          <w:szCs w:val="21"/>
          <w:lang w:val="en-GB"/>
        </w:rPr>
        <w:t xml:space="preserve"> Indicate</w:t>
      </w:r>
      <w:r w:rsidR="00AE7BD6">
        <w:rPr>
          <w:rFonts w:ascii="Arial" w:eastAsiaTheme="minorEastAsia" w:hAnsi="Arial" w:cs="Arial"/>
          <w:b/>
          <w:sz w:val="20"/>
          <w:szCs w:val="21"/>
          <w:lang w:val="en-GB"/>
        </w:rPr>
        <w:t xml:space="preserve"> the</w:t>
      </w:r>
      <w:r w:rsidR="00C41B48" w:rsidRPr="00C41B48">
        <w:rPr>
          <w:rFonts w:ascii="Arial" w:eastAsiaTheme="minorEastAsia" w:hAnsi="Arial" w:cs="Arial"/>
          <w:b/>
          <w:sz w:val="20"/>
          <w:szCs w:val="21"/>
          <w:lang w:val="en-GB"/>
        </w:rPr>
        <w:t xml:space="preserve"> DL PRS resource sets from specific PFL can be linked </w:t>
      </w:r>
      <w:r w:rsidR="00AE7BD6">
        <w:rPr>
          <w:rFonts w:ascii="Arial" w:eastAsiaTheme="minorEastAsia" w:hAnsi="Arial" w:cs="Arial"/>
          <w:b/>
          <w:sz w:val="20"/>
          <w:szCs w:val="21"/>
          <w:lang w:val="en-GB"/>
        </w:rPr>
        <w:t xml:space="preserve">with other PFL </w:t>
      </w:r>
      <w:r w:rsidR="00C41B48" w:rsidRPr="00C41B48">
        <w:rPr>
          <w:rFonts w:ascii="Arial" w:eastAsiaTheme="minorEastAsia" w:hAnsi="Arial" w:cs="Arial"/>
          <w:b/>
          <w:sz w:val="20"/>
          <w:szCs w:val="21"/>
          <w:lang w:val="en-GB"/>
        </w:rPr>
        <w:t>for DL PRS bandwidth aggregation.</w:t>
      </w:r>
    </w:p>
    <w:p w14:paraId="115153E6" w14:textId="1365E653" w:rsidR="008C4E0F" w:rsidRDefault="008C4E0F" w:rsidP="00A3535C">
      <w:pPr>
        <w:spacing w:beforeLines="50" w:before="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sidR="00AE75BB">
        <w:rPr>
          <w:rFonts w:ascii="Arial" w:eastAsiaTheme="minorEastAsia" w:hAnsi="Arial" w:cs="Arial"/>
          <w:b/>
          <w:szCs w:val="21"/>
          <w:lang w:val="en-GB" w:eastAsia="zh-CN"/>
        </w:rPr>
        <w:t>2</w:t>
      </w:r>
      <w:r w:rsidR="00A5394F">
        <w:rPr>
          <w:rFonts w:ascii="Arial" w:eastAsiaTheme="minorEastAsia" w:hAnsi="Arial" w:cs="Arial"/>
          <w:b/>
          <w:szCs w:val="21"/>
          <w:lang w:val="en-GB" w:eastAsia="zh-CN"/>
        </w:rPr>
        <w:t xml:space="preserve">: </w:t>
      </w:r>
      <w:r w:rsidR="00986B21" w:rsidRPr="00403596">
        <w:rPr>
          <w:rFonts w:ascii="Arial" w:eastAsiaTheme="minorEastAsia" w:hAnsi="Arial" w:cs="Arial"/>
          <w:b/>
          <w:szCs w:val="21"/>
          <w:lang w:val="en-GB" w:eastAsia="zh-CN"/>
        </w:rPr>
        <w:t xml:space="preserve">To support the on-demand PRS </w:t>
      </w:r>
      <w:r w:rsidR="00F546CF">
        <w:rPr>
          <w:rFonts w:ascii="Arial" w:eastAsiaTheme="minorEastAsia" w:hAnsi="Arial" w:cs="Arial"/>
          <w:b/>
          <w:szCs w:val="21"/>
          <w:lang w:val="en-GB" w:eastAsia="zh-CN"/>
        </w:rPr>
        <w:t>request</w:t>
      </w:r>
      <w:r w:rsidR="00986B21" w:rsidRPr="00403596">
        <w:rPr>
          <w:rFonts w:ascii="Arial" w:eastAsiaTheme="minorEastAsia" w:hAnsi="Arial" w:cs="Arial"/>
          <w:b/>
          <w:szCs w:val="21"/>
          <w:lang w:val="en-GB" w:eastAsia="zh-CN"/>
        </w:rPr>
        <w:t xml:space="preserve"> for PRS bandwidth aggregation, the following </w:t>
      </w:r>
      <w:r w:rsidR="00CD37B6">
        <w:rPr>
          <w:rFonts w:ascii="Arial" w:eastAsiaTheme="minorEastAsia" w:hAnsi="Arial" w:cs="Arial"/>
          <w:b/>
          <w:szCs w:val="21"/>
          <w:lang w:val="en-GB" w:eastAsia="zh-CN"/>
        </w:rPr>
        <w:t>alternative</w:t>
      </w:r>
      <w:r w:rsidR="00986B21" w:rsidRPr="00403596">
        <w:rPr>
          <w:rFonts w:ascii="Arial" w:eastAsiaTheme="minorEastAsia" w:hAnsi="Arial" w:cs="Arial"/>
          <w:b/>
          <w:szCs w:val="21"/>
          <w:lang w:val="en-GB" w:eastAsia="zh-CN"/>
        </w:rPr>
        <w:t>s can be considered</w:t>
      </w:r>
      <w:r>
        <w:rPr>
          <w:rFonts w:ascii="Arial" w:eastAsiaTheme="minorEastAsia" w:hAnsi="Arial" w:cs="Arial"/>
          <w:b/>
          <w:szCs w:val="21"/>
          <w:lang w:val="en-GB" w:eastAsia="zh-CN"/>
        </w:rPr>
        <w:t>:</w:t>
      </w:r>
    </w:p>
    <w:p w14:paraId="1749A19A" w14:textId="3405AE76" w:rsidR="001C699A" w:rsidRDefault="007A645D" w:rsidP="001C699A">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b/>
          <w:sz w:val="20"/>
          <w:szCs w:val="21"/>
          <w:lang w:val="en-GB"/>
        </w:rPr>
        <w:t>Alt</w:t>
      </w:r>
      <w:r w:rsidR="001C699A" w:rsidRPr="009F3154">
        <w:rPr>
          <w:rFonts w:ascii="Arial" w:eastAsiaTheme="minorEastAsia" w:hAnsi="Arial" w:cs="Arial"/>
          <w:b/>
          <w:sz w:val="20"/>
          <w:szCs w:val="21"/>
          <w:lang w:val="en-GB"/>
        </w:rPr>
        <w:t xml:space="preserve"> 1:</w:t>
      </w:r>
      <w:r w:rsidR="00823229">
        <w:rPr>
          <w:rFonts w:ascii="Arial" w:eastAsiaTheme="minorEastAsia" w:hAnsi="Arial" w:cs="Arial"/>
          <w:b/>
          <w:sz w:val="20"/>
          <w:szCs w:val="21"/>
          <w:lang w:val="en-GB"/>
        </w:rPr>
        <w:t xml:space="preserve"> </w:t>
      </w:r>
      <w:r w:rsidR="00C0273A">
        <w:rPr>
          <w:rFonts w:ascii="Arial" w:eastAsiaTheme="minorEastAsia" w:hAnsi="Arial" w:cs="Arial"/>
          <w:b/>
          <w:sz w:val="20"/>
          <w:szCs w:val="21"/>
          <w:lang w:val="en-GB"/>
        </w:rPr>
        <w:t xml:space="preserve">UE may request PRS aggregation </w:t>
      </w:r>
      <w:r w:rsidR="00823229">
        <w:rPr>
          <w:rFonts w:ascii="Arial" w:eastAsiaTheme="minorEastAsia" w:hAnsi="Arial" w:cs="Arial"/>
          <w:b/>
          <w:sz w:val="20"/>
          <w:szCs w:val="21"/>
          <w:lang w:val="en-GB"/>
        </w:rPr>
        <w:t xml:space="preserve">using </w:t>
      </w:r>
      <w:r w:rsidR="002C0F4E">
        <w:rPr>
          <w:rFonts w:ascii="Arial" w:eastAsiaTheme="minorEastAsia" w:hAnsi="Arial" w:cs="Arial"/>
          <w:b/>
          <w:sz w:val="20"/>
          <w:szCs w:val="21"/>
          <w:lang w:val="en-GB"/>
        </w:rPr>
        <w:t xml:space="preserve">an </w:t>
      </w:r>
      <w:r w:rsidR="002D2219">
        <w:rPr>
          <w:rFonts w:ascii="Arial" w:eastAsiaTheme="minorEastAsia" w:hAnsi="Arial" w:cs="Arial"/>
          <w:b/>
          <w:sz w:val="20"/>
          <w:szCs w:val="21"/>
          <w:lang w:val="en-GB"/>
        </w:rPr>
        <w:t>on-demand PRS configuration ID</w:t>
      </w:r>
      <w:r w:rsidR="001C699A" w:rsidRPr="009F3154">
        <w:rPr>
          <w:rFonts w:ascii="Arial" w:eastAsiaTheme="minorEastAsia" w:hAnsi="Arial" w:cs="Arial"/>
          <w:b/>
          <w:sz w:val="20"/>
          <w:szCs w:val="21"/>
          <w:lang w:val="en-GB"/>
        </w:rPr>
        <w:t>.</w:t>
      </w:r>
    </w:p>
    <w:p w14:paraId="2FEBEF32" w14:textId="593B42E6" w:rsidR="00823229" w:rsidRDefault="00823229" w:rsidP="001C699A">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hint="eastAsia"/>
          <w:b/>
          <w:sz w:val="20"/>
          <w:szCs w:val="21"/>
          <w:lang w:val="en-GB"/>
        </w:rPr>
        <w:t>A</w:t>
      </w:r>
      <w:r>
        <w:rPr>
          <w:rFonts w:ascii="Arial" w:eastAsiaTheme="minorEastAsia" w:hAnsi="Arial" w:cs="Arial"/>
          <w:b/>
          <w:sz w:val="20"/>
          <w:szCs w:val="21"/>
          <w:lang w:val="en-GB"/>
        </w:rPr>
        <w:t xml:space="preserve">lt 2: </w:t>
      </w:r>
      <w:r w:rsidR="008D5658">
        <w:rPr>
          <w:rFonts w:ascii="Arial" w:eastAsiaTheme="minorEastAsia" w:hAnsi="Arial" w:cs="Arial"/>
          <w:b/>
          <w:sz w:val="20"/>
          <w:szCs w:val="21"/>
          <w:lang w:val="en-GB"/>
        </w:rPr>
        <w:t>UE may request PRS aggregation with</w:t>
      </w:r>
      <w:r w:rsidR="008D5658" w:rsidRPr="008D5658">
        <w:rPr>
          <w:rFonts w:ascii="Arial" w:eastAsiaTheme="minorEastAsia" w:hAnsi="Arial" w:cs="Arial"/>
          <w:b/>
          <w:sz w:val="20"/>
          <w:szCs w:val="21"/>
          <w:lang w:val="en-GB"/>
        </w:rPr>
        <w:t xml:space="preserve"> </w:t>
      </w:r>
      <w:r w:rsidR="00AC3896">
        <w:rPr>
          <w:rFonts w:ascii="Arial" w:eastAsiaTheme="minorEastAsia" w:hAnsi="Arial" w:cs="Arial"/>
          <w:b/>
          <w:sz w:val="20"/>
          <w:szCs w:val="21"/>
          <w:lang w:val="en-GB"/>
        </w:rPr>
        <w:t xml:space="preserve">a list of </w:t>
      </w:r>
      <w:r>
        <w:rPr>
          <w:rFonts w:ascii="Arial" w:eastAsiaTheme="minorEastAsia" w:hAnsi="Arial" w:cs="Arial"/>
          <w:b/>
          <w:sz w:val="20"/>
          <w:szCs w:val="21"/>
          <w:lang w:val="en-GB"/>
        </w:rPr>
        <w:t>PFL combination</w:t>
      </w:r>
      <w:r w:rsidR="00C236D7">
        <w:rPr>
          <w:rFonts w:ascii="Arial" w:eastAsiaTheme="minorEastAsia" w:hAnsi="Arial" w:cs="Arial"/>
          <w:b/>
          <w:sz w:val="20"/>
          <w:szCs w:val="21"/>
          <w:lang w:val="en-GB"/>
        </w:rPr>
        <w:t>s</w:t>
      </w:r>
      <w:r w:rsidR="00726268">
        <w:rPr>
          <w:rFonts w:ascii="Arial" w:eastAsiaTheme="minorEastAsia" w:hAnsi="Arial" w:cs="Arial"/>
          <w:b/>
          <w:sz w:val="20"/>
          <w:szCs w:val="21"/>
          <w:lang w:val="en-GB"/>
        </w:rPr>
        <w:t>.</w:t>
      </w:r>
    </w:p>
    <w:p w14:paraId="2F78B685" w14:textId="7F9CF78C" w:rsidR="00B0571C" w:rsidRPr="009F3154" w:rsidRDefault="00B0571C" w:rsidP="00B0571C">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hint="eastAsia"/>
          <w:b/>
          <w:sz w:val="20"/>
          <w:szCs w:val="21"/>
          <w:lang w:val="en-GB"/>
        </w:rPr>
        <w:t>A</w:t>
      </w:r>
      <w:r>
        <w:rPr>
          <w:rFonts w:ascii="Arial" w:eastAsiaTheme="minorEastAsia" w:hAnsi="Arial" w:cs="Arial"/>
          <w:b/>
          <w:sz w:val="20"/>
          <w:szCs w:val="21"/>
          <w:lang w:val="en-GB"/>
        </w:rPr>
        <w:t>lt 3: UE may r</w:t>
      </w:r>
      <w:r w:rsidRPr="003C3896">
        <w:rPr>
          <w:rFonts w:ascii="Arial" w:eastAsiaTheme="minorEastAsia" w:hAnsi="Arial" w:cs="Arial"/>
          <w:b/>
          <w:sz w:val="20"/>
          <w:szCs w:val="21"/>
          <w:lang w:val="en-GB"/>
        </w:rPr>
        <w:t xml:space="preserve">equest a bandwidth value </w:t>
      </w:r>
      <w:r>
        <w:rPr>
          <w:rFonts w:ascii="Arial" w:eastAsiaTheme="minorEastAsia" w:hAnsi="Arial" w:cs="Arial"/>
          <w:b/>
          <w:sz w:val="20"/>
          <w:szCs w:val="21"/>
          <w:lang w:val="en-GB"/>
        </w:rPr>
        <w:t>that exceeds</w:t>
      </w:r>
      <w:r w:rsidRPr="003C3896">
        <w:rPr>
          <w:rFonts w:ascii="Arial" w:eastAsiaTheme="minorEastAsia" w:hAnsi="Arial" w:cs="Arial"/>
          <w:b/>
          <w:sz w:val="20"/>
          <w:szCs w:val="21"/>
          <w:lang w:val="en-GB"/>
        </w:rPr>
        <w:t xml:space="preserve"> the PFL bandwidth to request PRS aggregation</w:t>
      </w:r>
      <w:r>
        <w:rPr>
          <w:rFonts w:ascii="Arial" w:eastAsiaTheme="minorEastAsia" w:hAnsi="Arial" w:cs="Arial"/>
          <w:b/>
          <w:sz w:val="20"/>
          <w:szCs w:val="21"/>
          <w:lang w:val="en-GB"/>
        </w:rPr>
        <w:t xml:space="preserve"> </w:t>
      </w:r>
      <w:r>
        <w:rPr>
          <w:rFonts w:ascii="Arial" w:eastAsiaTheme="minorEastAsia" w:hAnsi="Arial" w:cs="Arial" w:hint="eastAsia"/>
          <w:b/>
          <w:sz w:val="20"/>
          <w:szCs w:val="21"/>
          <w:lang w:val="en-GB"/>
        </w:rPr>
        <w:t>implicitly</w:t>
      </w:r>
      <w:r>
        <w:rPr>
          <w:rFonts w:ascii="Arial" w:eastAsiaTheme="minorEastAsia" w:hAnsi="Arial" w:cs="Arial"/>
          <w:b/>
          <w:sz w:val="20"/>
          <w:szCs w:val="21"/>
          <w:lang w:val="en-GB"/>
        </w:rPr>
        <w:t>.</w:t>
      </w:r>
    </w:p>
    <w:p w14:paraId="54AFD7B9" w14:textId="04AFFAF9" w:rsidR="00FC1459" w:rsidRDefault="00FC1459" w:rsidP="00FC1459">
      <w:pPr>
        <w:pStyle w:val="2"/>
        <w:numPr>
          <w:ilvl w:val="0"/>
          <w:numId w:val="0"/>
        </w:numPr>
        <w:rPr>
          <w:b w:val="0"/>
          <w:lang w:val="en-US"/>
        </w:rPr>
      </w:pPr>
      <w:r>
        <w:rPr>
          <w:b w:val="0"/>
          <w:lang w:val="en-US"/>
        </w:rPr>
        <w:t>2.2</w:t>
      </w:r>
      <w:r>
        <w:rPr>
          <w:b w:val="0"/>
          <w:lang w:val="en-US"/>
        </w:rPr>
        <w:tab/>
      </w:r>
      <w:r w:rsidR="00E76B79" w:rsidRPr="00E76B79">
        <w:rPr>
          <w:b w:val="0"/>
          <w:lang w:val="en-US"/>
        </w:rPr>
        <w:t>MAC CE</w:t>
      </w:r>
      <w:r w:rsidR="00E76B79">
        <w:rPr>
          <w:b w:val="0"/>
          <w:lang w:val="en-US"/>
        </w:rPr>
        <w:t xml:space="preserve"> for </w:t>
      </w:r>
      <w:r w:rsidR="00E76B79">
        <w:rPr>
          <w:rFonts w:hint="eastAsia"/>
          <w:b w:val="0"/>
          <w:lang w:val="en-US"/>
        </w:rPr>
        <w:t>activation</w:t>
      </w:r>
      <w:r w:rsidR="00E76B79">
        <w:rPr>
          <w:b w:val="0"/>
          <w:lang w:val="en-US"/>
        </w:rPr>
        <w:t xml:space="preserve">/deactivation of </w:t>
      </w:r>
      <w:r w:rsidR="00E76B79" w:rsidRPr="00E76B79">
        <w:rPr>
          <w:b w:val="0"/>
          <w:lang w:val="en-US"/>
        </w:rPr>
        <w:t>SP-SRS</w:t>
      </w:r>
    </w:p>
    <w:p w14:paraId="4AF8A077" w14:textId="561C3CCD" w:rsidR="0072162B" w:rsidRPr="0072162B" w:rsidRDefault="002C0F4E" w:rsidP="00C43C0E">
      <w:pPr>
        <w:spacing w:before="120" w:after="120"/>
        <w:jc w:val="both"/>
        <w:rPr>
          <w:rFonts w:ascii="Times New Roman" w:hAnsi="Times New Roman"/>
          <w:lang w:eastAsia="zh-CN"/>
        </w:rPr>
      </w:pPr>
      <w:r>
        <w:rPr>
          <w:rFonts w:ascii="Times New Roman" w:hAnsi="Times New Roman"/>
          <w:lang w:eastAsia="zh-CN"/>
        </w:rPr>
        <w:t>Concerning</w:t>
      </w:r>
      <w:r w:rsidR="00F32588">
        <w:rPr>
          <w:rFonts w:ascii="Times New Roman" w:hAnsi="Times New Roman"/>
          <w:lang w:eastAsia="zh-CN"/>
        </w:rPr>
        <w:t xml:space="preserve"> the bandwidth aggregation of</w:t>
      </w:r>
      <w:r w:rsidR="0072162B" w:rsidRPr="0072162B">
        <w:rPr>
          <w:rFonts w:ascii="Times New Roman" w:hAnsi="Times New Roman"/>
          <w:lang w:eastAsia="zh-CN"/>
        </w:rPr>
        <w:t xml:space="preserve"> </w:t>
      </w:r>
      <w:r w:rsidR="001C0101">
        <w:rPr>
          <w:rFonts w:ascii="Times New Roman" w:hAnsi="Times New Roman"/>
          <w:lang w:eastAsia="zh-CN"/>
        </w:rPr>
        <w:t>SP-</w:t>
      </w:r>
      <w:r w:rsidR="0072162B" w:rsidRPr="0072162B">
        <w:rPr>
          <w:rFonts w:ascii="Times New Roman" w:hAnsi="Times New Roman"/>
          <w:lang w:eastAsia="zh-CN"/>
        </w:rPr>
        <w:t>SRS, RAN1 made the following working assumption and would like RAN2 to check the feasibility.</w:t>
      </w:r>
      <w:r w:rsidR="0067504A">
        <w:rPr>
          <w:rFonts w:ascii="Times New Roman" w:hAnsi="Times New Roman"/>
          <w:lang w:eastAsia="zh-CN"/>
        </w:rPr>
        <w:t xml:space="preserve"> [</w:t>
      </w:r>
      <w:r w:rsidR="008B0021">
        <w:rPr>
          <w:rFonts w:ascii="Times New Roman" w:hAnsi="Times New Roman"/>
          <w:lang w:eastAsia="zh-CN"/>
        </w:rPr>
        <w:t>1</w:t>
      </w:r>
      <w:r w:rsidR="0067504A">
        <w:rPr>
          <w:rFonts w:ascii="Times New Roman" w:hAnsi="Times New Roman"/>
          <w:lang w:eastAsia="zh-CN"/>
        </w:rPr>
        <w:t>]</w:t>
      </w:r>
    </w:p>
    <w:tbl>
      <w:tblPr>
        <w:tblStyle w:val="2a"/>
        <w:tblW w:w="0" w:type="auto"/>
        <w:tblInd w:w="0" w:type="dxa"/>
        <w:tblLook w:val="04A0" w:firstRow="1" w:lastRow="0" w:firstColumn="1" w:lastColumn="0" w:noHBand="0" w:noVBand="1"/>
      </w:tblPr>
      <w:tblGrid>
        <w:gridCol w:w="9060"/>
      </w:tblGrid>
      <w:tr w:rsidR="0072162B" w:rsidRPr="0072162B" w14:paraId="7DC23048" w14:textId="77777777" w:rsidTr="00015972">
        <w:trPr>
          <w:trHeight w:val="976"/>
        </w:trPr>
        <w:tc>
          <w:tcPr>
            <w:tcW w:w="9060" w:type="dxa"/>
            <w:tcBorders>
              <w:top w:val="single" w:sz="4" w:space="0" w:color="auto"/>
              <w:left w:val="single" w:sz="4" w:space="0" w:color="auto"/>
              <w:bottom w:val="single" w:sz="4" w:space="0" w:color="auto"/>
              <w:right w:val="single" w:sz="4" w:space="0" w:color="auto"/>
            </w:tcBorders>
          </w:tcPr>
          <w:p w14:paraId="366774E6" w14:textId="77777777" w:rsidR="003772D0" w:rsidRPr="00B8559F" w:rsidRDefault="003772D0" w:rsidP="003772D0">
            <w:pPr>
              <w:snapToGrid w:val="0"/>
              <w:jc w:val="both"/>
              <w:rPr>
                <w:rFonts w:ascii="Times New Roman" w:eastAsia="宋体" w:hAnsi="Times New Roman"/>
                <w:szCs w:val="20"/>
              </w:rPr>
            </w:pPr>
            <w:r w:rsidRPr="00B8559F">
              <w:rPr>
                <w:rFonts w:ascii="Times New Roman" w:hAnsi="Times New Roman"/>
                <w:b/>
                <w:bCs/>
                <w:szCs w:val="20"/>
                <w:highlight w:val="darkYellow"/>
              </w:rPr>
              <w:t>Working assumption</w:t>
            </w:r>
            <w:r w:rsidRPr="00B8559F">
              <w:rPr>
                <w:rFonts w:ascii="Times New Roman" w:eastAsia="宋体" w:hAnsi="Times New Roman"/>
                <w:szCs w:val="20"/>
              </w:rPr>
              <w:t xml:space="preserve"> </w:t>
            </w:r>
          </w:p>
          <w:p w14:paraId="39FC6B5B" w14:textId="77777777" w:rsidR="003772D0" w:rsidRPr="00015972" w:rsidRDefault="003772D0" w:rsidP="003772D0">
            <w:pPr>
              <w:snapToGrid w:val="0"/>
              <w:jc w:val="both"/>
              <w:rPr>
                <w:rFonts w:ascii="Times New Roman" w:hAnsi="Times New Roman"/>
                <w:szCs w:val="20"/>
                <w:lang w:eastAsia="zh-CN"/>
              </w:rPr>
            </w:pPr>
            <w:r w:rsidRPr="00B8559F">
              <w:rPr>
                <w:rFonts w:ascii="Times New Roman" w:hAnsi="Times New Roman"/>
                <w:szCs w:val="20"/>
                <w:lang w:eastAsia="zh-CN"/>
              </w:rPr>
              <w:t xml:space="preserve">For </w:t>
            </w:r>
            <w:r w:rsidRPr="00B8559F">
              <w:rPr>
                <w:rFonts w:ascii="Times New Roman" w:hAnsi="Times New Roman"/>
                <w:szCs w:val="20"/>
                <w:lang w:eastAsia="x-none"/>
              </w:rPr>
              <w:t>semi-persistent positioning SRS for bandw</w:t>
            </w:r>
            <w:r w:rsidRPr="00015972">
              <w:rPr>
                <w:rFonts w:ascii="Times New Roman" w:hAnsi="Times New Roman"/>
                <w:szCs w:val="20"/>
                <w:lang w:eastAsia="x-none"/>
              </w:rPr>
              <w:t>idth aggregation</w:t>
            </w:r>
            <w:r w:rsidRPr="00015972">
              <w:rPr>
                <w:rFonts w:ascii="Times New Roman" w:hAnsi="Times New Roman"/>
                <w:szCs w:val="20"/>
                <w:lang w:eastAsia="zh-CN"/>
              </w:rPr>
              <w:t xml:space="preserve">, a </w:t>
            </w:r>
            <w:r w:rsidRPr="00015972">
              <w:rPr>
                <w:rFonts w:ascii="Times New Roman" w:hAnsi="Times New Roman"/>
                <w:szCs w:val="20"/>
                <w:lang w:eastAsia="x-none"/>
              </w:rPr>
              <w:t xml:space="preserve">single MAC CE </w:t>
            </w:r>
            <w:r w:rsidRPr="00015972">
              <w:rPr>
                <w:rFonts w:ascii="Times New Roman" w:hAnsi="Times New Roman"/>
                <w:szCs w:val="20"/>
                <w:lang w:eastAsia="zh-CN"/>
              </w:rPr>
              <w:t>can activate or deactivate:</w:t>
            </w:r>
          </w:p>
          <w:p w14:paraId="23AF46B2" w14:textId="77777777" w:rsidR="003772D0" w:rsidRPr="00015972" w:rsidRDefault="003772D0" w:rsidP="003772D0">
            <w:pPr>
              <w:numPr>
                <w:ilvl w:val="0"/>
                <w:numId w:val="43"/>
              </w:numPr>
              <w:snapToGrid w:val="0"/>
              <w:contextualSpacing/>
              <w:jc w:val="both"/>
              <w:textAlignment w:val="baseline"/>
              <w:rPr>
                <w:rFonts w:ascii="Times New Roman" w:hAnsi="Times New Roman"/>
                <w:szCs w:val="20"/>
                <w:lang w:eastAsia="zh-CN"/>
              </w:rPr>
            </w:pPr>
            <w:r w:rsidRPr="00015972">
              <w:rPr>
                <w:rFonts w:ascii="Times New Roman" w:hAnsi="Times New Roman"/>
                <w:szCs w:val="20"/>
                <w:lang w:eastAsia="zh-CN"/>
              </w:rPr>
              <w:t>SRS resource set(s) in one or two or three of three aggregated carriers</w:t>
            </w:r>
          </w:p>
          <w:p w14:paraId="1637DCD4" w14:textId="77777777" w:rsidR="003772D0" w:rsidRPr="00015972" w:rsidRDefault="003772D0" w:rsidP="003772D0">
            <w:pPr>
              <w:numPr>
                <w:ilvl w:val="0"/>
                <w:numId w:val="43"/>
              </w:numPr>
              <w:snapToGrid w:val="0"/>
              <w:contextualSpacing/>
              <w:jc w:val="both"/>
              <w:textAlignment w:val="baseline"/>
              <w:rPr>
                <w:rFonts w:ascii="Times New Roman" w:hAnsi="Times New Roman"/>
                <w:szCs w:val="20"/>
                <w:lang w:eastAsia="zh-CN"/>
              </w:rPr>
            </w:pPr>
            <w:r w:rsidRPr="00015972">
              <w:rPr>
                <w:rFonts w:ascii="Times New Roman" w:hAnsi="Times New Roman"/>
                <w:szCs w:val="20"/>
                <w:lang w:eastAsia="zh-CN"/>
              </w:rPr>
              <w:t>SRS resource set(s) in one or two of two aggregated carriers.</w:t>
            </w:r>
          </w:p>
          <w:p w14:paraId="781F7366" w14:textId="77777777" w:rsidR="003772D0" w:rsidRPr="00015972" w:rsidRDefault="003772D0" w:rsidP="003772D0">
            <w:pPr>
              <w:snapToGrid w:val="0"/>
              <w:rPr>
                <w:rFonts w:ascii="Times New Roman" w:eastAsia="宋体" w:hAnsi="Times New Roman"/>
                <w:szCs w:val="20"/>
              </w:rPr>
            </w:pPr>
            <w:r w:rsidRPr="00015972">
              <w:rPr>
                <w:rFonts w:ascii="Times New Roman" w:eastAsia="宋体" w:hAnsi="Times New Roman"/>
                <w:szCs w:val="20"/>
              </w:rPr>
              <w:t>Note: the single spatial relation is indicated by the MAC CE for each of two or three aggregated SRS resources.</w:t>
            </w:r>
          </w:p>
          <w:p w14:paraId="654406B5" w14:textId="40B7DDC3" w:rsidR="0072162B" w:rsidRPr="0072162B" w:rsidRDefault="003772D0" w:rsidP="00015972">
            <w:pPr>
              <w:snapToGrid w:val="0"/>
              <w:rPr>
                <w:rFonts w:ascii="Times New Roman" w:eastAsia="宋体" w:hAnsi="Times New Roman"/>
                <w:color w:val="FF0000"/>
                <w:szCs w:val="20"/>
              </w:rPr>
            </w:pPr>
            <w:r w:rsidRPr="00015972">
              <w:rPr>
                <w:rFonts w:ascii="Times New Roman" w:eastAsia="宋体" w:hAnsi="Times New Roman"/>
                <w:szCs w:val="20"/>
              </w:rPr>
              <w:t>Send an LS to RAN2 to confirm the feasibility.</w:t>
            </w:r>
          </w:p>
        </w:tc>
      </w:tr>
    </w:tbl>
    <w:p w14:paraId="41FEF550" w14:textId="2187E69D" w:rsidR="00C43C0E" w:rsidRPr="00C43C0E" w:rsidRDefault="00B447C2" w:rsidP="00C43C0E">
      <w:pPr>
        <w:spacing w:before="120" w:after="120"/>
        <w:jc w:val="both"/>
        <w:rPr>
          <w:rFonts w:ascii="Times New Roman" w:hAnsi="Times New Roman"/>
          <w:lang w:eastAsia="zh-CN"/>
        </w:rPr>
      </w:pPr>
      <w:r w:rsidRPr="00C43C0E">
        <w:rPr>
          <w:rFonts w:ascii="Times New Roman" w:hAnsi="Times New Roman" w:hint="eastAsia"/>
          <w:lang w:eastAsia="zh-CN"/>
        </w:rPr>
        <w:t>A</w:t>
      </w:r>
      <w:r w:rsidRPr="00C43C0E">
        <w:rPr>
          <w:rFonts w:ascii="Times New Roman" w:hAnsi="Times New Roman"/>
          <w:lang w:eastAsia="zh-CN"/>
        </w:rPr>
        <w:t xml:space="preserve">t RAN2#123 meeting, </w:t>
      </w:r>
      <w:r w:rsidR="00C43C0E" w:rsidRPr="00C43C0E">
        <w:rPr>
          <w:rFonts w:ascii="Times New Roman" w:hAnsi="Times New Roman"/>
          <w:lang w:eastAsia="zh-CN"/>
        </w:rPr>
        <w:t>RAN2 confirm</w:t>
      </w:r>
      <w:r w:rsidR="002C0F4E">
        <w:rPr>
          <w:rFonts w:ascii="Times New Roman" w:hAnsi="Times New Roman"/>
          <w:lang w:eastAsia="zh-CN"/>
        </w:rPr>
        <w:t>ed</w:t>
      </w:r>
      <w:r w:rsidR="00C43C0E" w:rsidRPr="00C43C0E">
        <w:rPr>
          <w:rFonts w:ascii="Times New Roman" w:hAnsi="Times New Roman"/>
          <w:lang w:eastAsia="zh-CN"/>
        </w:rPr>
        <w:t xml:space="preserve"> the feasibility of the RAN1 working assumption during online discussion and reache</w:t>
      </w:r>
      <w:r w:rsidR="002C0F4E">
        <w:rPr>
          <w:rFonts w:ascii="Times New Roman" w:hAnsi="Times New Roman"/>
          <w:lang w:eastAsia="zh-CN"/>
        </w:rPr>
        <w:t>d</w:t>
      </w:r>
      <w:r w:rsidR="00C43C0E" w:rsidRPr="00C43C0E">
        <w:rPr>
          <w:rFonts w:ascii="Times New Roman" w:hAnsi="Times New Roman"/>
          <w:lang w:eastAsia="zh-CN"/>
        </w:rPr>
        <w:t xml:space="preserve"> the following agreement:</w:t>
      </w:r>
    </w:p>
    <w:tbl>
      <w:tblPr>
        <w:tblStyle w:val="aff5"/>
        <w:tblW w:w="0" w:type="auto"/>
        <w:tblLook w:val="04A0" w:firstRow="1" w:lastRow="0" w:firstColumn="1" w:lastColumn="0" w:noHBand="0" w:noVBand="1"/>
      </w:tblPr>
      <w:tblGrid>
        <w:gridCol w:w="9060"/>
      </w:tblGrid>
      <w:tr w:rsidR="00C43C0E" w14:paraId="36DEBA86" w14:textId="77777777" w:rsidTr="00C43C0E">
        <w:tc>
          <w:tcPr>
            <w:tcW w:w="9629" w:type="dxa"/>
            <w:tcBorders>
              <w:top w:val="single" w:sz="4" w:space="0" w:color="auto"/>
              <w:left w:val="single" w:sz="4" w:space="0" w:color="auto"/>
              <w:bottom w:val="single" w:sz="4" w:space="0" w:color="auto"/>
              <w:right w:val="single" w:sz="4" w:space="0" w:color="auto"/>
            </w:tcBorders>
            <w:hideMark/>
          </w:tcPr>
          <w:p w14:paraId="6D15D0DB" w14:textId="77777777" w:rsidR="00C43C0E" w:rsidRDefault="00C43C0E">
            <w:pPr>
              <w:rPr>
                <w:rFonts w:eastAsiaTheme="minorEastAsia"/>
                <w:szCs w:val="20"/>
                <w:lang w:val="en-GB" w:eastAsia="zh-CN"/>
              </w:rPr>
            </w:pPr>
            <w:r>
              <w:rPr>
                <w:szCs w:val="20"/>
                <w:lang w:eastAsia="zh-CN"/>
              </w:rPr>
              <w:t xml:space="preserve">Agreement </w:t>
            </w:r>
          </w:p>
          <w:p w14:paraId="78FA56BE" w14:textId="77777777" w:rsidR="00C43C0E" w:rsidRDefault="00C43C0E">
            <w:pPr>
              <w:rPr>
                <w:szCs w:val="20"/>
                <w:lang w:eastAsia="zh-CN"/>
              </w:rPr>
            </w:pPr>
            <w:r>
              <w:rPr>
                <w:szCs w:val="20"/>
                <w:lang w:eastAsia="zh-CN"/>
              </w:rPr>
              <w:t>For activation/deactivation of aggregated SRS across two or three carriers, a single MAC CE is used.  FFS if it can be a legacy MAC CE or a new one is needed.</w:t>
            </w:r>
          </w:p>
        </w:tc>
      </w:tr>
    </w:tbl>
    <w:p w14:paraId="5118F588" w14:textId="77777777" w:rsidR="002C0F4E" w:rsidRDefault="00AA6BBA" w:rsidP="009935B2">
      <w:pPr>
        <w:spacing w:before="120"/>
        <w:jc w:val="both"/>
        <w:rPr>
          <w:rFonts w:ascii="Times New Roman" w:eastAsiaTheme="minorEastAsia" w:hAnsi="Times New Roman"/>
          <w:lang w:eastAsia="zh-CN"/>
        </w:rPr>
      </w:pPr>
      <w:r>
        <w:rPr>
          <w:rFonts w:ascii="Times New Roman" w:hAnsi="Times New Roman"/>
          <w:lang w:eastAsia="zh-CN"/>
        </w:rPr>
        <w:t>Figure 1 shows th</w:t>
      </w:r>
      <w:r w:rsidR="00CB1F53">
        <w:rPr>
          <w:rFonts w:ascii="Times New Roman" w:hAnsi="Times New Roman"/>
          <w:lang w:eastAsia="zh-CN"/>
        </w:rPr>
        <w:t xml:space="preserve">e format of </w:t>
      </w:r>
      <w:r w:rsidR="00BF6720" w:rsidRPr="00BF6720">
        <w:rPr>
          <w:rFonts w:ascii="Times New Roman" w:hAnsi="Times New Roman"/>
          <w:lang w:eastAsia="zh-CN"/>
        </w:rPr>
        <w:t>SP Positioning SRS Activation/Deactivation MAC CE</w:t>
      </w:r>
      <w:r w:rsidR="00E356BD">
        <w:rPr>
          <w:rFonts w:ascii="Times New Roman" w:hAnsi="Times New Roman"/>
          <w:lang w:eastAsia="zh-CN"/>
        </w:rPr>
        <w:t>. It can be observed that o</w:t>
      </w:r>
      <w:r w:rsidR="00467340">
        <w:rPr>
          <w:rFonts w:ascii="Times New Roman" w:hAnsi="Times New Roman"/>
          <w:lang w:eastAsia="zh-CN"/>
        </w:rPr>
        <w:t>nly one reserved bit is available</w:t>
      </w:r>
      <w:r w:rsidR="0036357C">
        <w:rPr>
          <w:rFonts w:ascii="Times New Roman" w:hAnsi="Times New Roman"/>
          <w:lang w:eastAsia="zh-CN"/>
        </w:rPr>
        <w:t>.</w:t>
      </w:r>
      <w:r w:rsidR="004D1194">
        <w:rPr>
          <w:rFonts w:ascii="Times New Roman" w:hAnsi="Times New Roman"/>
          <w:lang w:eastAsia="zh-CN"/>
        </w:rPr>
        <w:t xml:space="preserve"> </w:t>
      </w:r>
      <w:r w:rsidR="004D1194">
        <w:rPr>
          <w:rFonts w:ascii="Times New Roman" w:eastAsiaTheme="minorEastAsia" w:hAnsi="Times New Roman"/>
          <w:lang w:eastAsia="zh-CN"/>
        </w:rPr>
        <w:t>To avoid introducing a new MAC CE</w:t>
      </w:r>
      <w:r w:rsidR="00B8514D">
        <w:rPr>
          <w:rFonts w:ascii="Times New Roman" w:eastAsiaTheme="minorEastAsia" w:hAnsi="Times New Roman"/>
          <w:lang w:eastAsia="zh-CN"/>
        </w:rPr>
        <w:t>,</w:t>
      </w:r>
      <w:r w:rsidR="00B86186">
        <w:rPr>
          <w:rFonts w:ascii="Times New Roman" w:eastAsiaTheme="minorEastAsia" w:hAnsi="Times New Roman"/>
          <w:lang w:eastAsia="zh-CN"/>
        </w:rPr>
        <w:t xml:space="preserve"> another new octet can be added at the end of the MAC CE.</w:t>
      </w:r>
      <w:r w:rsidR="00B8514D">
        <w:rPr>
          <w:rFonts w:ascii="Times New Roman" w:eastAsiaTheme="minorEastAsia" w:hAnsi="Times New Roman"/>
          <w:lang w:eastAsia="zh-CN"/>
        </w:rPr>
        <w:t xml:space="preserve"> </w:t>
      </w:r>
    </w:p>
    <w:p w14:paraId="7B561046" w14:textId="69437DE7" w:rsidR="009935B2" w:rsidRDefault="002C0F4E" w:rsidP="009935B2">
      <w:pPr>
        <w:spacing w:before="120"/>
        <w:jc w:val="both"/>
        <w:rPr>
          <w:rFonts w:ascii="Times New Roman" w:hAnsi="Times New Roman"/>
          <w:lang w:eastAsia="zh-CN"/>
        </w:rPr>
      </w:pPr>
      <w:r>
        <w:rPr>
          <w:rFonts w:ascii="Times New Roman" w:eastAsiaTheme="minorEastAsia" w:hAnsi="Times New Roman"/>
          <w:lang w:eastAsia="zh-CN"/>
        </w:rPr>
        <w:t>T</w:t>
      </w:r>
      <w:r w:rsidR="005B0C54">
        <w:rPr>
          <w:rFonts w:ascii="Times New Roman" w:eastAsiaTheme="minorEastAsia" w:hAnsi="Times New Roman"/>
          <w:lang w:eastAsia="zh-CN"/>
        </w:rPr>
        <w:t xml:space="preserve">he reserved bit may </w:t>
      </w:r>
      <w:r w:rsidR="00D32210">
        <w:rPr>
          <w:rFonts w:ascii="Times New Roman" w:eastAsiaTheme="minorEastAsia" w:hAnsi="Times New Roman"/>
          <w:lang w:eastAsia="zh-CN"/>
        </w:rPr>
        <w:t>be used to</w:t>
      </w:r>
      <w:r w:rsidR="00D32210" w:rsidRPr="00D32210">
        <w:rPr>
          <w:rFonts w:ascii="Times New Roman" w:eastAsiaTheme="minorEastAsia" w:hAnsi="Times New Roman"/>
          <w:lang w:eastAsia="zh-CN"/>
        </w:rPr>
        <w:t xml:space="preserve"> indicate whether the octet containing </w:t>
      </w:r>
      <w:r w:rsidR="003A1A72">
        <w:rPr>
          <w:rFonts w:ascii="Times New Roman" w:eastAsiaTheme="minorEastAsia" w:hAnsi="Times New Roman" w:hint="eastAsia"/>
          <w:lang w:eastAsia="zh-CN"/>
        </w:rPr>
        <w:t>th</w:t>
      </w:r>
      <w:r w:rsidR="009C5F46">
        <w:rPr>
          <w:rFonts w:ascii="Times New Roman" w:eastAsiaTheme="minorEastAsia" w:hAnsi="Times New Roman"/>
          <w:lang w:eastAsia="zh-CN"/>
        </w:rPr>
        <w:t xml:space="preserve">e </w:t>
      </w:r>
      <w:r w:rsidR="00DA4C66" w:rsidRPr="00DA4C66">
        <w:rPr>
          <w:rFonts w:ascii="Times New Roman" w:eastAsiaTheme="minorEastAsia" w:hAnsi="Times New Roman"/>
          <w:lang w:eastAsia="zh-CN"/>
        </w:rPr>
        <w:t>association</w:t>
      </w:r>
      <w:r w:rsidR="009C5F46">
        <w:rPr>
          <w:rFonts w:ascii="Times New Roman" w:eastAsiaTheme="minorEastAsia" w:hAnsi="Times New Roman"/>
          <w:lang w:eastAsia="zh-CN"/>
        </w:rPr>
        <w:t xml:space="preserve"> of </w:t>
      </w:r>
      <w:r w:rsidR="003A1A72" w:rsidRPr="003A1A72">
        <w:rPr>
          <w:rFonts w:ascii="Times New Roman" w:eastAsiaTheme="minorEastAsia" w:hAnsi="Times New Roman"/>
          <w:lang w:eastAsia="zh-CN"/>
        </w:rPr>
        <w:t xml:space="preserve">aggregated SRS </w:t>
      </w:r>
      <w:r w:rsidR="005504A7">
        <w:rPr>
          <w:rFonts w:ascii="Times New Roman" w:eastAsiaTheme="minorEastAsia" w:hAnsi="Times New Roman" w:hint="eastAsia"/>
          <w:lang w:eastAsia="zh-CN"/>
        </w:rPr>
        <w:t>fro</w:t>
      </w:r>
      <w:r w:rsidR="005504A7">
        <w:rPr>
          <w:rFonts w:ascii="Times New Roman" w:eastAsiaTheme="minorEastAsia" w:hAnsi="Times New Roman"/>
          <w:lang w:eastAsia="zh-CN"/>
        </w:rPr>
        <w:t>m other one or two</w:t>
      </w:r>
      <w:r w:rsidR="003A1A72" w:rsidRPr="003A1A72">
        <w:rPr>
          <w:rFonts w:ascii="Times New Roman" w:eastAsiaTheme="minorEastAsia" w:hAnsi="Times New Roman"/>
          <w:lang w:eastAsia="zh-CN"/>
        </w:rPr>
        <w:t xml:space="preserve"> carriers</w:t>
      </w:r>
      <w:r w:rsidR="003A1A72">
        <w:rPr>
          <w:rFonts w:ascii="Times New Roman" w:eastAsiaTheme="minorEastAsia" w:hAnsi="Times New Roman"/>
          <w:lang w:eastAsia="zh-CN"/>
        </w:rPr>
        <w:t xml:space="preserve"> </w:t>
      </w:r>
      <w:r>
        <w:rPr>
          <w:rFonts w:ascii="Times New Roman" w:eastAsiaTheme="minorEastAsia" w:hAnsi="Times New Roman"/>
          <w:lang w:eastAsia="zh-CN"/>
        </w:rPr>
        <w:t>is</w:t>
      </w:r>
      <w:r w:rsidR="00D32210" w:rsidRPr="00D32210">
        <w:rPr>
          <w:rFonts w:ascii="Times New Roman" w:eastAsiaTheme="minorEastAsia" w:hAnsi="Times New Roman"/>
          <w:lang w:eastAsia="zh-CN"/>
        </w:rPr>
        <w:t xml:space="preserve"> present.</w:t>
      </w:r>
      <w:r w:rsidR="009C5F46">
        <w:rPr>
          <w:rFonts w:ascii="Times New Roman" w:eastAsiaTheme="minorEastAsia" w:hAnsi="Times New Roman"/>
          <w:lang w:eastAsia="zh-CN"/>
        </w:rPr>
        <w:t xml:space="preserve"> </w:t>
      </w:r>
      <w:r w:rsidR="007B7E2C">
        <w:rPr>
          <w:rFonts w:ascii="Times New Roman" w:eastAsiaTheme="minorEastAsia" w:hAnsi="Times New Roman"/>
          <w:lang w:eastAsia="zh-CN"/>
        </w:rPr>
        <w:t>The</w:t>
      </w:r>
      <w:r w:rsidR="00DD1719">
        <w:rPr>
          <w:rFonts w:ascii="Times New Roman" w:eastAsiaTheme="minorEastAsia" w:hAnsi="Times New Roman"/>
          <w:lang w:eastAsia="zh-CN"/>
        </w:rPr>
        <w:t xml:space="preserve"> </w:t>
      </w:r>
      <w:r w:rsidR="00DD1719">
        <w:rPr>
          <w:rFonts w:ascii="Times New Roman" w:eastAsiaTheme="minorEastAsia" w:hAnsi="Times New Roman" w:hint="eastAsia"/>
          <w:lang w:eastAsia="zh-CN"/>
        </w:rPr>
        <w:t>alternative</w:t>
      </w:r>
      <w:r w:rsidR="00DD1719">
        <w:rPr>
          <w:rFonts w:ascii="Times New Roman" w:eastAsiaTheme="minorEastAsia" w:hAnsi="Times New Roman"/>
          <w:lang w:eastAsia="zh-CN"/>
        </w:rPr>
        <w:t xml:space="preserve"> </w:t>
      </w:r>
      <w:r w:rsidR="00DD1719">
        <w:rPr>
          <w:rFonts w:ascii="Times New Roman" w:eastAsiaTheme="minorEastAsia" w:hAnsi="Times New Roman" w:hint="eastAsia"/>
          <w:lang w:eastAsia="zh-CN"/>
        </w:rPr>
        <w:t>illustrated</w:t>
      </w:r>
      <w:r w:rsidR="00DD1719">
        <w:rPr>
          <w:rFonts w:ascii="Times New Roman" w:eastAsiaTheme="minorEastAsia" w:hAnsi="Times New Roman"/>
          <w:lang w:eastAsia="zh-CN"/>
        </w:rPr>
        <w:t xml:space="preserve"> in Figure 2</w:t>
      </w:r>
      <w:r w:rsidR="00B14A79">
        <w:rPr>
          <w:rFonts w:ascii="Times New Roman" w:eastAsiaTheme="minorEastAsia" w:hAnsi="Times New Roman"/>
          <w:lang w:eastAsia="zh-CN"/>
        </w:rPr>
        <w:t xml:space="preserve"> can be further discussed as </w:t>
      </w:r>
      <w:r>
        <w:rPr>
          <w:rFonts w:ascii="Times New Roman" w:eastAsiaTheme="minorEastAsia" w:hAnsi="Times New Roman"/>
          <w:lang w:eastAsia="zh-CN"/>
        </w:rPr>
        <w:t xml:space="preserve">the </w:t>
      </w:r>
      <w:r w:rsidR="00B14A79">
        <w:rPr>
          <w:rFonts w:ascii="Times New Roman" w:eastAsiaTheme="minorEastAsia" w:hAnsi="Times New Roman"/>
          <w:lang w:eastAsia="zh-CN"/>
        </w:rPr>
        <w:t>baseline.</w:t>
      </w:r>
    </w:p>
    <w:p w14:paraId="455785E2" w14:textId="3D1F0F64" w:rsidR="004B33D5" w:rsidRDefault="002E1648" w:rsidP="004B33D5">
      <w:pPr>
        <w:pStyle w:val="TH"/>
        <w:rPr>
          <w:lang w:eastAsia="ja-JP"/>
        </w:rPr>
      </w:pPr>
      <w:r>
        <w:rPr>
          <w:rFonts w:eastAsia="Times New Roman"/>
          <w:lang w:eastAsia="ja-JP"/>
        </w:rPr>
        <w:object w:dxaOrig="4584" w:dyaOrig="5580" w14:anchorId="273207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2pt;height:214.35pt" o:ole="">
            <v:imagedata r:id="rId11" o:title=""/>
          </v:shape>
          <o:OLEObject Type="Embed" ProgID="Visio.Drawing.15" ShapeID="_x0000_i1025" DrawAspect="Content" ObjectID="_1757425562" r:id="rId12"/>
        </w:object>
      </w:r>
    </w:p>
    <w:p w14:paraId="49B7FFA6" w14:textId="41409F5A" w:rsidR="004B33D5" w:rsidRDefault="004B33D5" w:rsidP="004B33D5">
      <w:pPr>
        <w:pStyle w:val="TF"/>
        <w:rPr>
          <w:lang w:eastAsia="ko-KR"/>
        </w:rPr>
      </w:pPr>
      <w:r>
        <w:rPr>
          <w:noProof/>
          <w:lang w:eastAsia="ko-KR"/>
        </w:rPr>
        <w:t xml:space="preserve">Figure 1: </w:t>
      </w:r>
      <w:r>
        <w:rPr>
          <w:lang w:eastAsia="ko-KR"/>
        </w:rPr>
        <w:t>SP Positioning SRS Activation/Deactivation MAC CE</w:t>
      </w:r>
    </w:p>
    <w:p w14:paraId="3551ABB1" w14:textId="6750FDC3" w:rsidR="00B93728" w:rsidRDefault="00B93728" w:rsidP="00B93728">
      <w:pPr>
        <w:spacing w:before="120"/>
        <w:jc w:val="center"/>
      </w:pPr>
      <w:r>
        <w:object w:dxaOrig="4584" w:dyaOrig="6156" w14:anchorId="717DA11C">
          <v:shape id="_x0000_i1026" type="#_x0000_t75" style="width:173.45pt;height:232.9pt" o:ole="">
            <v:imagedata r:id="rId13" o:title=""/>
          </v:shape>
          <o:OLEObject Type="Embed" ProgID="Visio.Drawing.15" ShapeID="_x0000_i1026" DrawAspect="Content" ObjectID="_1757425563" r:id="rId14"/>
        </w:object>
      </w:r>
    </w:p>
    <w:p w14:paraId="68F32069" w14:textId="1BD33CEA" w:rsidR="009865C9" w:rsidRDefault="009865C9" w:rsidP="009865C9">
      <w:pPr>
        <w:pStyle w:val="TF"/>
        <w:rPr>
          <w:lang w:eastAsia="ko-KR"/>
        </w:rPr>
      </w:pPr>
      <w:r>
        <w:rPr>
          <w:noProof/>
          <w:lang w:eastAsia="ko-KR"/>
        </w:rPr>
        <w:t xml:space="preserve">Figure </w:t>
      </w:r>
      <w:r w:rsidR="006178AA">
        <w:rPr>
          <w:noProof/>
          <w:lang w:eastAsia="ko-KR"/>
        </w:rPr>
        <w:t>2</w:t>
      </w:r>
      <w:r>
        <w:rPr>
          <w:noProof/>
          <w:lang w:eastAsia="ko-KR"/>
        </w:rPr>
        <w:t xml:space="preserve">: </w:t>
      </w:r>
      <w:r>
        <w:rPr>
          <w:lang w:eastAsia="ko-KR"/>
        </w:rPr>
        <w:t>SP Positioning SRS Activation/Deactivation MAC CE</w:t>
      </w:r>
      <w:r w:rsidR="00564874">
        <w:rPr>
          <w:lang w:eastAsia="ko-KR"/>
        </w:rPr>
        <w:t xml:space="preserve"> with aggregation</w:t>
      </w:r>
      <w:r w:rsidR="007F0360">
        <w:rPr>
          <w:lang w:eastAsia="ko-KR"/>
        </w:rPr>
        <w:t xml:space="preserve"> info</w:t>
      </w:r>
    </w:p>
    <w:p w14:paraId="3C6B6C9F" w14:textId="456C0C39" w:rsidR="00C707BF" w:rsidRPr="00D32C6A" w:rsidRDefault="009C5F46" w:rsidP="00C707BF">
      <w:pPr>
        <w:spacing w:before="120"/>
        <w:jc w:val="both"/>
        <w:rPr>
          <w:rFonts w:ascii="Times New Roman" w:eastAsiaTheme="minorEastAsia" w:hAnsi="Times New Roman"/>
          <w:lang w:eastAsia="zh-CN"/>
        </w:rPr>
      </w:pPr>
      <w:r>
        <w:rPr>
          <w:rFonts w:ascii="Times New Roman" w:eastAsiaTheme="minorEastAsia" w:hAnsi="Times New Roman"/>
          <w:lang w:eastAsia="zh-CN"/>
        </w:rPr>
        <w:t>Be</w:t>
      </w:r>
      <w:r w:rsidR="002C0F4E">
        <w:rPr>
          <w:rFonts w:ascii="Times New Roman" w:eastAsiaTheme="minorEastAsia" w:hAnsi="Times New Roman"/>
          <w:lang w:eastAsia="zh-CN"/>
        </w:rPr>
        <w:t>side</w:t>
      </w:r>
      <w:r>
        <w:rPr>
          <w:rFonts w:ascii="Times New Roman" w:eastAsiaTheme="minorEastAsia" w:hAnsi="Times New Roman"/>
          <w:lang w:eastAsia="zh-CN"/>
        </w:rPr>
        <w:t xml:space="preserve">s, When the reserved bit is set to 1, the A/D </w:t>
      </w:r>
      <w:r w:rsidR="00007D5C">
        <w:rPr>
          <w:rFonts w:ascii="Times New Roman" w:eastAsiaTheme="minorEastAsia" w:hAnsi="Times New Roman" w:hint="eastAsia"/>
          <w:lang w:eastAsia="zh-CN"/>
        </w:rPr>
        <w:t>indicate</w:t>
      </w:r>
      <w:r w:rsidR="00007D5C">
        <w:rPr>
          <w:rFonts w:ascii="Times New Roman" w:eastAsiaTheme="minorEastAsia" w:hAnsi="Times New Roman"/>
          <w:lang w:eastAsia="zh-CN"/>
        </w:rPr>
        <w:t xml:space="preserve">s </w:t>
      </w:r>
      <w:r w:rsidRPr="009C5F46">
        <w:rPr>
          <w:rFonts w:ascii="Times New Roman" w:eastAsiaTheme="minorEastAsia" w:hAnsi="Times New Roman"/>
          <w:lang w:eastAsia="zh-CN"/>
        </w:rPr>
        <w:t xml:space="preserve">whether to activate or deactivate </w:t>
      </w:r>
      <w:r w:rsidR="00007D5C">
        <w:rPr>
          <w:rFonts w:ascii="Times New Roman" w:eastAsiaTheme="minorEastAsia" w:hAnsi="Times New Roman" w:hint="eastAsia"/>
          <w:lang w:eastAsia="zh-CN"/>
        </w:rPr>
        <w:t>aggregated</w:t>
      </w:r>
      <w:r w:rsidRPr="009C5F46">
        <w:rPr>
          <w:rFonts w:ascii="Times New Roman" w:eastAsiaTheme="minorEastAsia" w:hAnsi="Times New Roman"/>
          <w:lang w:eastAsia="zh-CN"/>
        </w:rPr>
        <w:t xml:space="preserve"> SP SRS resource set</w:t>
      </w:r>
      <w:r w:rsidR="00007D5C">
        <w:rPr>
          <w:rFonts w:ascii="Times New Roman" w:eastAsiaTheme="minorEastAsia" w:hAnsi="Times New Roman"/>
          <w:lang w:eastAsia="zh-CN"/>
        </w:rPr>
        <w:t>s</w:t>
      </w:r>
      <w:r w:rsidRPr="009C5F46">
        <w:rPr>
          <w:rFonts w:ascii="Times New Roman" w:eastAsiaTheme="minorEastAsia" w:hAnsi="Times New Roman"/>
          <w:lang w:eastAsia="zh-CN"/>
        </w:rPr>
        <w:t>.</w:t>
      </w:r>
    </w:p>
    <w:p w14:paraId="3C3E4A5C" w14:textId="58544FEB" w:rsidR="00C707BF" w:rsidRPr="009369F3" w:rsidRDefault="00C707BF" w:rsidP="003D6F5B">
      <w:pPr>
        <w:spacing w:beforeLines="50" w:before="120" w:line="260" w:lineRule="exact"/>
        <w:jc w:val="both"/>
        <w:rPr>
          <w:rFonts w:ascii="Arial" w:eastAsiaTheme="minorEastAsia" w:hAnsi="Arial" w:cs="Arial"/>
          <w:b/>
          <w:szCs w:val="21"/>
          <w:lang w:val="en-GB"/>
        </w:rPr>
      </w:pPr>
      <w:r>
        <w:rPr>
          <w:rFonts w:ascii="Arial" w:eastAsiaTheme="minorEastAsia" w:hAnsi="Arial" w:cs="Arial"/>
          <w:b/>
          <w:szCs w:val="21"/>
          <w:lang w:val="en-GB" w:eastAsia="zh-CN"/>
        </w:rPr>
        <w:t xml:space="preserve">Proposal </w:t>
      </w:r>
      <w:r w:rsidR="00687616">
        <w:rPr>
          <w:rFonts w:ascii="Arial" w:eastAsiaTheme="minorEastAsia" w:hAnsi="Arial" w:cs="Arial"/>
          <w:b/>
          <w:szCs w:val="21"/>
          <w:lang w:val="en-GB" w:eastAsia="zh-CN"/>
        </w:rPr>
        <w:t>3</w:t>
      </w:r>
      <w:r w:rsidRPr="00532865">
        <w:rPr>
          <w:rFonts w:ascii="Arial" w:eastAsiaTheme="minorEastAsia" w:hAnsi="Arial" w:cs="Arial"/>
          <w:b/>
          <w:szCs w:val="21"/>
          <w:lang w:val="en-GB" w:eastAsia="zh-CN"/>
        </w:rPr>
        <w:t xml:space="preserve">: </w:t>
      </w:r>
      <w:r w:rsidR="003D6F5B">
        <w:rPr>
          <w:rFonts w:ascii="Arial" w:eastAsiaTheme="minorEastAsia" w:hAnsi="Arial" w:cs="Arial"/>
          <w:b/>
          <w:szCs w:val="21"/>
          <w:lang w:val="en-GB" w:eastAsia="zh-CN"/>
        </w:rPr>
        <w:t>Reuse</w:t>
      </w:r>
      <w:r w:rsidR="007A3632" w:rsidRPr="009369F3">
        <w:rPr>
          <w:rFonts w:ascii="Arial" w:eastAsiaTheme="minorEastAsia" w:hAnsi="Arial" w:cs="Arial"/>
          <w:b/>
          <w:szCs w:val="21"/>
          <w:lang w:val="en-GB"/>
        </w:rPr>
        <w:t xml:space="preserve"> </w:t>
      </w:r>
      <w:r w:rsidR="00251CD8" w:rsidRPr="009369F3">
        <w:rPr>
          <w:rFonts w:ascii="Arial" w:eastAsiaTheme="minorEastAsia" w:hAnsi="Arial" w:cs="Arial"/>
          <w:b/>
          <w:szCs w:val="21"/>
          <w:lang w:val="en-GB"/>
        </w:rPr>
        <w:t xml:space="preserve">the current SP Positioning SRS Activation/Deactivation MAC CE </w:t>
      </w:r>
      <w:r w:rsidR="003D6F5B">
        <w:rPr>
          <w:rFonts w:ascii="Arial" w:eastAsiaTheme="minorEastAsia" w:hAnsi="Arial" w:cs="Arial"/>
          <w:b/>
          <w:szCs w:val="21"/>
          <w:lang w:val="en-GB"/>
        </w:rPr>
        <w:t>to</w:t>
      </w:r>
      <w:r w:rsidR="00251CD8" w:rsidRPr="009369F3">
        <w:rPr>
          <w:rFonts w:ascii="Arial" w:eastAsiaTheme="minorEastAsia" w:hAnsi="Arial" w:cs="Arial"/>
          <w:b/>
          <w:szCs w:val="21"/>
          <w:lang w:val="en-GB"/>
        </w:rPr>
        <w:t xml:space="preserve"> support </w:t>
      </w:r>
      <w:r w:rsidR="000C112A" w:rsidRPr="009369F3">
        <w:rPr>
          <w:rFonts w:ascii="Arial" w:eastAsiaTheme="minorEastAsia" w:hAnsi="Arial" w:cs="Arial"/>
          <w:b/>
          <w:szCs w:val="21"/>
          <w:lang w:val="en-GB"/>
        </w:rPr>
        <w:t>activat</w:t>
      </w:r>
      <w:r w:rsidR="00750A02" w:rsidRPr="009369F3">
        <w:rPr>
          <w:rFonts w:ascii="Arial" w:eastAsiaTheme="minorEastAsia" w:hAnsi="Arial" w:cs="Arial"/>
          <w:b/>
          <w:szCs w:val="21"/>
          <w:lang w:val="en-GB"/>
        </w:rPr>
        <w:t>ing</w:t>
      </w:r>
      <w:r w:rsidR="000C112A" w:rsidRPr="009369F3">
        <w:rPr>
          <w:rFonts w:ascii="Arial" w:eastAsiaTheme="minorEastAsia" w:hAnsi="Arial" w:cs="Arial"/>
          <w:b/>
          <w:szCs w:val="21"/>
          <w:lang w:val="en-GB"/>
        </w:rPr>
        <w:t>/deactivat</w:t>
      </w:r>
      <w:r w:rsidR="00750A02" w:rsidRPr="009369F3">
        <w:rPr>
          <w:rFonts w:ascii="Arial" w:eastAsiaTheme="minorEastAsia" w:hAnsi="Arial" w:cs="Arial"/>
          <w:b/>
          <w:szCs w:val="21"/>
          <w:lang w:val="en-GB"/>
        </w:rPr>
        <w:t>ing</w:t>
      </w:r>
      <w:r w:rsidR="000C112A" w:rsidRPr="009369F3">
        <w:rPr>
          <w:rFonts w:ascii="Arial" w:eastAsiaTheme="minorEastAsia" w:hAnsi="Arial" w:cs="Arial"/>
          <w:b/>
          <w:szCs w:val="21"/>
          <w:lang w:val="en-GB"/>
        </w:rPr>
        <w:t xml:space="preserve"> SRS resource set(s) in one or two or three of three aggregated carriers</w:t>
      </w:r>
      <w:r w:rsidR="00653B98" w:rsidRPr="009369F3">
        <w:rPr>
          <w:rFonts w:ascii="Arial" w:eastAsiaTheme="minorEastAsia" w:hAnsi="Arial" w:cs="Arial"/>
          <w:b/>
          <w:szCs w:val="21"/>
          <w:lang w:val="en-GB"/>
        </w:rPr>
        <w:t>.</w:t>
      </w:r>
    </w:p>
    <w:p w14:paraId="1ECB04EF" w14:textId="5A1A24E6" w:rsidR="00653B98" w:rsidRDefault="003D6F5B" w:rsidP="009369F3">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b/>
          <w:sz w:val="20"/>
          <w:szCs w:val="21"/>
          <w:lang w:val="en-GB"/>
        </w:rPr>
        <w:t>R</w:t>
      </w:r>
      <w:r w:rsidR="003D448F">
        <w:rPr>
          <w:rFonts w:ascii="Arial" w:eastAsiaTheme="minorEastAsia" w:hAnsi="Arial" w:cs="Arial"/>
          <w:b/>
          <w:sz w:val="20"/>
          <w:szCs w:val="21"/>
          <w:lang w:val="en-GB"/>
        </w:rPr>
        <w:t>:</w:t>
      </w:r>
      <w:r>
        <w:rPr>
          <w:rFonts w:ascii="Arial" w:eastAsiaTheme="minorEastAsia" w:hAnsi="Arial" w:cs="Arial"/>
          <w:b/>
          <w:sz w:val="20"/>
          <w:szCs w:val="21"/>
          <w:lang w:val="en-GB"/>
        </w:rPr>
        <w:t xml:space="preserve"> indicate whether </w:t>
      </w:r>
      <w:r w:rsidR="00DA4C66" w:rsidRPr="00DA4C66">
        <w:rPr>
          <w:rFonts w:ascii="Arial" w:eastAsiaTheme="minorEastAsia" w:hAnsi="Arial" w:cs="Arial"/>
          <w:b/>
          <w:sz w:val="20"/>
          <w:szCs w:val="21"/>
          <w:lang w:val="en-GB"/>
        </w:rPr>
        <w:t xml:space="preserve">the octet containing the </w:t>
      </w:r>
      <w:r w:rsidR="00DA4C66">
        <w:rPr>
          <w:rFonts w:ascii="Arial" w:eastAsiaTheme="minorEastAsia" w:hAnsi="Arial" w:cs="Arial" w:hint="eastAsia"/>
          <w:b/>
          <w:sz w:val="20"/>
          <w:szCs w:val="21"/>
          <w:lang w:val="en-GB"/>
        </w:rPr>
        <w:t>association</w:t>
      </w:r>
      <w:r w:rsidR="00DA4C66" w:rsidRPr="00DA4C66">
        <w:rPr>
          <w:rFonts w:ascii="Arial" w:eastAsiaTheme="minorEastAsia" w:hAnsi="Arial" w:cs="Arial"/>
          <w:b/>
          <w:sz w:val="20"/>
          <w:szCs w:val="21"/>
          <w:lang w:val="en-GB"/>
        </w:rPr>
        <w:t xml:space="preserve"> of aggregated SRS from other one or two carriers </w:t>
      </w:r>
      <w:r w:rsidR="002C0F4E">
        <w:rPr>
          <w:rFonts w:ascii="Arial" w:eastAsiaTheme="minorEastAsia" w:hAnsi="Arial" w:cs="Arial"/>
          <w:b/>
          <w:sz w:val="20"/>
          <w:szCs w:val="21"/>
          <w:lang w:val="en-GB"/>
        </w:rPr>
        <w:t>is</w:t>
      </w:r>
      <w:r w:rsidR="00DA4C66" w:rsidRPr="00DA4C66">
        <w:rPr>
          <w:rFonts w:ascii="Arial" w:eastAsiaTheme="minorEastAsia" w:hAnsi="Arial" w:cs="Arial"/>
          <w:b/>
          <w:sz w:val="20"/>
          <w:szCs w:val="21"/>
          <w:lang w:val="en-GB"/>
        </w:rPr>
        <w:t xml:space="preserve"> present</w:t>
      </w:r>
      <w:r w:rsidR="00DA4C66">
        <w:rPr>
          <w:rFonts w:ascii="Arial" w:eastAsiaTheme="minorEastAsia" w:hAnsi="Arial" w:cs="Arial"/>
          <w:b/>
          <w:sz w:val="20"/>
          <w:szCs w:val="21"/>
          <w:lang w:val="en-GB"/>
        </w:rPr>
        <w:t>.</w:t>
      </w:r>
    </w:p>
    <w:p w14:paraId="113D988D" w14:textId="49409DC8" w:rsidR="00CA7B6D" w:rsidRPr="009369F3" w:rsidRDefault="00CA7B6D" w:rsidP="009369F3">
      <w:pPr>
        <w:pStyle w:val="aff9"/>
        <w:numPr>
          <w:ilvl w:val="0"/>
          <w:numId w:val="39"/>
        </w:numPr>
        <w:spacing w:line="260" w:lineRule="exact"/>
        <w:ind w:firstLineChars="0"/>
        <w:rPr>
          <w:rFonts w:ascii="Arial" w:eastAsiaTheme="minorEastAsia" w:hAnsi="Arial" w:cs="Arial"/>
          <w:b/>
          <w:sz w:val="20"/>
          <w:szCs w:val="21"/>
          <w:lang w:val="en-GB"/>
        </w:rPr>
      </w:pPr>
      <w:r w:rsidRPr="00CA7B6D">
        <w:rPr>
          <w:rFonts w:ascii="Arial" w:eastAsiaTheme="minorEastAsia" w:hAnsi="Arial" w:cs="Arial"/>
          <w:b/>
          <w:sz w:val="20"/>
          <w:szCs w:val="21"/>
          <w:lang w:val="en-GB"/>
        </w:rPr>
        <w:t>A/D</w:t>
      </w:r>
      <w:r>
        <w:rPr>
          <w:rFonts w:ascii="Arial" w:eastAsiaTheme="minorEastAsia" w:hAnsi="Arial" w:cs="Arial" w:hint="eastAsia"/>
          <w:b/>
          <w:sz w:val="20"/>
          <w:szCs w:val="21"/>
          <w:lang w:val="en-GB"/>
        </w:rPr>
        <w:t>:</w:t>
      </w:r>
      <w:r>
        <w:rPr>
          <w:rFonts w:ascii="Arial" w:eastAsiaTheme="minorEastAsia" w:hAnsi="Arial" w:cs="Arial"/>
          <w:b/>
          <w:sz w:val="20"/>
          <w:szCs w:val="21"/>
          <w:lang w:val="en-GB"/>
        </w:rPr>
        <w:t xml:space="preserve"> when R</w:t>
      </w:r>
      <w:r w:rsidRPr="00CA7B6D">
        <w:rPr>
          <w:rFonts w:ascii="Arial" w:eastAsiaTheme="minorEastAsia" w:hAnsi="Arial" w:cs="Arial"/>
          <w:b/>
          <w:sz w:val="20"/>
          <w:szCs w:val="21"/>
          <w:lang w:val="en-GB"/>
        </w:rPr>
        <w:t xml:space="preserve"> is set to 1, the A/D indicates whether to activate or deactivate aggregated SP SRS resource sets.</w:t>
      </w:r>
    </w:p>
    <w:bookmarkEnd w:id="8"/>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4A81014B" w14:textId="037B56BB" w:rsidR="00F34B90" w:rsidRPr="00B501B5" w:rsidRDefault="004C7711" w:rsidP="002A5698">
      <w:pPr>
        <w:spacing w:beforeLines="50" w:before="120" w:after="120" w:line="260" w:lineRule="exact"/>
        <w:rPr>
          <w:u w:val="single"/>
        </w:rPr>
      </w:pPr>
      <w:r w:rsidRPr="004C7711">
        <w:rPr>
          <w:u w:val="single"/>
        </w:rPr>
        <w:t>on-demand PRS for PRS bandwidth aggregation</w:t>
      </w:r>
    </w:p>
    <w:p w14:paraId="549B49C3" w14:textId="77777777" w:rsidR="002C0F4E" w:rsidRDefault="002C0F4E" w:rsidP="002C0F4E">
      <w:pPr>
        <w:spacing w:beforeLines="50" w:before="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1: </w:t>
      </w:r>
      <w:r w:rsidRPr="00403596">
        <w:rPr>
          <w:rFonts w:ascii="Arial" w:eastAsiaTheme="minorEastAsia" w:hAnsi="Arial" w:cs="Arial"/>
          <w:b/>
          <w:szCs w:val="21"/>
          <w:lang w:val="en-GB" w:eastAsia="zh-CN"/>
        </w:rPr>
        <w:t xml:space="preserve">To support the on-demand PRS </w:t>
      </w:r>
      <w:r>
        <w:rPr>
          <w:rFonts w:ascii="Arial" w:eastAsiaTheme="minorEastAsia" w:hAnsi="Arial" w:cs="Arial"/>
          <w:b/>
          <w:szCs w:val="21"/>
          <w:lang w:val="en-GB" w:eastAsia="zh-CN"/>
        </w:rPr>
        <w:t>configuration</w:t>
      </w:r>
      <w:r w:rsidRPr="00403596">
        <w:rPr>
          <w:rFonts w:ascii="Arial" w:eastAsiaTheme="minorEastAsia" w:hAnsi="Arial" w:cs="Arial"/>
          <w:b/>
          <w:szCs w:val="21"/>
          <w:lang w:val="en-GB" w:eastAsia="zh-CN"/>
        </w:rPr>
        <w:t xml:space="preserve"> for PRS bandwidth aggregation, the following solutions can be considered</w:t>
      </w:r>
      <w:r>
        <w:rPr>
          <w:rFonts w:ascii="Arial" w:eastAsiaTheme="minorEastAsia" w:hAnsi="Arial" w:cs="Arial"/>
          <w:b/>
          <w:szCs w:val="21"/>
          <w:lang w:val="en-GB" w:eastAsia="zh-CN"/>
        </w:rPr>
        <w:t>:</w:t>
      </w:r>
    </w:p>
    <w:p w14:paraId="6469A0E5" w14:textId="77777777" w:rsidR="002C0F4E" w:rsidRPr="009F3154" w:rsidRDefault="002C0F4E" w:rsidP="002C0F4E">
      <w:pPr>
        <w:pStyle w:val="aff9"/>
        <w:numPr>
          <w:ilvl w:val="0"/>
          <w:numId w:val="39"/>
        </w:numPr>
        <w:spacing w:line="260" w:lineRule="exact"/>
        <w:ind w:firstLineChars="0"/>
        <w:rPr>
          <w:rFonts w:ascii="Arial" w:eastAsiaTheme="minorEastAsia" w:hAnsi="Arial" w:cs="Arial"/>
          <w:b/>
          <w:sz w:val="20"/>
          <w:szCs w:val="21"/>
          <w:lang w:val="en-GB"/>
        </w:rPr>
      </w:pPr>
      <w:r w:rsidRPr="009F3154">
        <w:rPr>
          <w:rFonts w:ascii="Arial" w:eastAsiaTheme="minorEastAsia" w:hAnsi="Arial" w:cs="Arial"/>
          <w:b/>
          <w:sz w:val="20"/>
          <w:szCs w:val="21"/>
          <w:lang w:val="en-GB"/>
        </w:rPr>
        <w:t xml:space="preserve">Solution </w:t>
      </w:r>
      <w:r>
        <w:rPr>
          <w:rFonts w:ascii="Arial" w:eastAsiaTheme="minorEastAsia" w:hAnsi="Arial" w:cs="Arial"/>
          <w:b/>
          <w:sz w:val="20"/>
          <w:szCs w:val="21"/>
          <w:lang w:val="en-GB"/>
        </w:rPr>
        <w:t>1</w:t>
      </w:r>
      <w:r w:rsidRPr="009F3154">
        <w:rPr>
          <w:rFonts w:ascii="Arial" w:eastAsiaTheme="minorEastAsia" w:hAnsi="Arial" w:cs="Arial"/>
          <w:b/>
          <w:sz w:val="20"/>
          <w:szCs w:val="21"/>
          <w:lang w:val="en-GB"/>
        </w:rPr>
        <w:t xml:space="preserve">: </w:t>
      </w:r>
      <w:r w:rsidRPr="00FB179B">
        <w:rPr>
          <w:rFonts w:ascii="Arial" w:eastAsiaTheme="minorEastAsia" w:hAnsi="Arial" w:cs="Arial"/>
          <w:b/>
          <w:sz w:val="20"/>
          <w:szCs w:val="21"/>
          <w:lang w:val="en-GB"/>
        </w:rPr>
        <w:t>Indicate the DL PRS resource sets from two or three different PFLs can be linked for DL PRS bandwidth aggregation.</w:t>
      </w:r>
    </w:p>
    <w:p w14:paraId="434E4FFA" w14:textId="77777777" w:rsidR="002C0F4E" w:rsidRPr="009F3154" w:rsidRDefault="002C0F4E" w:rsidP="002C0F4E">
      <w:pPr>
        <w:pStyle w:val="aff9"/>
        <w:numPr>
          <w:ilvl w:val="0"/>
          <w:numId w:val="39"/>
        </w:numPr>
        <w:spacing w:line="260" w:lineRule="exact"/>
        <w:ind w:firstLineChars="0"/>
        <w:rPr>
          <w:rFonts w:ascii="Arial" w:eastAsiaTheme="minorEastAsia" w:hAnsi="Arial" w:cs="Arial"/>
          <w:b/>
          <w:sz w:val="20"/>
          <w:szCs w:val="21"/>
          <w:lang w:val="en-GB"/>
        </w:rPr>
      </w:pPr>
      <w:r w:rsidRPr="009F3154">
        <w:rPr>
          <w:rFonts w:ascii="Arial" w:eastAsiaTheme="minorEastAsia" w:hAnsi="Arial" w:cs="Arial"/>
          <w:b/>
          <w:sz w:val="20"/>
          <w:szCs w:val="21"/>
          <w:lang w:val="en-GB"/>
        </w:rPr>
        <w:t xml:space="preserve">Solution </w:t>
      </w:r>
      <w:r>
        <w:rPr>
          <w:rFonts w:ascii="Arial" w:eastAsiaTheme="minorEastAsia" w:hAnsi="Arial" w:cs="Arial"/>
          <w:b/>
          <w:sz w:val="20"/>
          <w:szCs w:val="21"/>
          <w:lang w:val="en-GB"/>
        </w:rPr>
        <w:t>2</w:t>
      </w:r>
      <w:r w:rsidRPr="009F3154">
        <w:rPr>
          <w:rFonts w:ascii="Arial" w:eastAsiaTheme="minorEastAsia" w:hAnsi="Arial" w:cs="Arial"/>
          <w:b/>
          <w:sz w:val="20"/>
          <w:szCs w:val="21"/>
          <w:lang w:val="en-GB"/>
        </w:rPr>
        <w:t>:</w:t>
      </w:r>
      <w:r w:rsidRPr="00C41B48">
        <w:rPr>
          <w:rFonts w:ascii="Arial" w:eastAsiaTheme="minorEastAsia" w:hAnsi="Arial" w:cs="Arial"/>
          <w:b/>
          <w:sz w:val="20"/>
          <w:szCs w:val="21"/>
          <w:lang w:val="en-GB"/>
        </w:rPr>
        <w:t xml:space="preserve"> Indicate</w:t>
      </w:r>
      <w:r>
        <w:rPr>
          <w:rFonts w:ascii="Arial" w:eastAsiaTheme="minorEastAsia" w:hAnsi="Arial" w:cs="Arial"/>
          <w:b/>
          <w:sz w:val="20"/>
          <w:szCs w:val="21"/>
          <w:lang w:val="en-GB"/>
        </w:rPr>
        <w:t xml:space="preserve"> the</w:t>
      </w:r>
      <w:r w:rsidRPr="00C41B48">
        <w:rPr>
          <w:rFonts w:ascii="Arial" w:eastAsiaTheme="minorEastAsia" w:hAnsi="Arial" w:cs="Arial"/>
          <w:b/>
          <w:sz w:val="20"/>
          <w:szCs w:val="21"/>
          <w:lang w:val="en-GB"/>
        </w:rPr>
        <w:t xml:space="preserve"> DL PRS resource sets from specific PFL can be linked </w:t>
      </w:r>
      <w:r>
        <w:rPr>
          <w:rFonts w:ascii="Arial" w:eastAsiaTheme="minorEastAsia" w:hAnsi="Arial" w:cs="Arial"/>
          <w:b/>
          <w:sz w:val="20"/>
          <w:szCs w:val="21"/>
          <w:lang w:val="en-GB"/>
        </w:rPr>
        <w:t xml:space="preserve">with other PFL </w:t>
      </w:r>
      <w:r w:rsidRPr="00C41B48">
        <w:rPr>
          <w:rFonts w:ascii="Arial" w:eastAsiaTheme="minorEastAsia" w:hAnsi="Arial" w:cs="Arial"/>
          <w:b/>
          <w:sz w:val="20"/>
          <w:szCs w:val="21"/>
          <w:lang w:val="en-GB"/>
        </w:rPr>
        <w:t>for DL PRS bandwidth aggregation.</w:t>
      </w:r>
    </w:p>
    <w:p w14:paraId="2E5EFB0B" w14:textId="77777777" w:rsidR="002C0F4E" w:rsidRDefault="002C0F4E" w:rsidP="002C0F4E">
      <w:pPr>
        <w:spacing w:beforeLines="50" w:before="120"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2: </w:t>
      </w:r>
      <w:r w:rsidRPr="00403596">
        <w:rPr>
          <w:rFonts w:ascii="Arial" w:eastAsiaTheme="minorEastAsia" w:hAnsi="Arial" w:cs="Arial"/>
          <w:b/>
          <w:szCs w:val="21"/>
          <w:lang w:val="en-GB" w:eastAsia="zh-CN"/>
        </w:rPr>
        <w:t xml:space="preserve">To support the on-demand PRS </w:t>
      </w:r>
      <w:r>
        <w:rPr>
          <w:rFonts w:ascii="Arial" w:eastAsiaTheme="minorEastAsia" w:hAnsi="Arial" w:cs="Arial"/>
          <w:b/>
          <w:szCs w:val="21"/>
          <w:lang w:val="en-GB" w:eastAsia="zh-CN"/>
        </w:rPr>
        <w:t>request</w:t>
      </w:r>
      <w:r w:rsidRPr="00403596">
        <w:rPr>
          <w:rFonts w:ascii="Arial" w:eastAsiaTheme="minorEastAsia" w:hAnsi="Arial" w:cs="Arial"/>
          <w:b/>
          <w:szCs w:val="21"/>
          <w:lang w:val="en-GB" w:eastAsia="zh-CN"/>
        </w:rPr>
        <w:t xml:space="preserve"> for PRS bandwidth aggregation, the following </w:t>
      </w:r>
      <w:r>
        <w:rPr>
          <w:rFonts w:ascii="Arial" w:eastAsiaTheme="minorEastAsia" w:hAnsi="Arial" w:cs="Arial"/>
          <w:b/>
          <w:szCs w:val="21"/>
          <w:lang w:val="en-GB" w:eastAsia="zh-CN"/>
        </w:rPr>
        <w:t>alternative</w:t>
      </w:r>
      <w:r w:rsidRPr="00403596">
        <w:rPr>
          <w:rFonts w:ascii="Arial" w:eastAsiaTheme="minorEastAsia" w:hAnsi="Arial" w:cs="Arial"/>
          <w:b/>
          <w:szCs w:val="21"/>
          <w:lang w:val="en-GB" w:eastAsia="zh-CN"/>
        </w:rPr>
        <w:t>s can be considered</w:t>
      </w:r>
      <w:r>
        <w:rPr>
          <w:rFonts w:ascii="Arial" w:eastAsiaTheme="minorEastAsia" w:hAnsi="Arial" w:cs="Arial"/>
          <w:b/>
          <w:szCs w:val="21"/>
          <w:lang w:val="en-GB" w:eastAsia="zh-CN"/>
        </w:rPr>
        <w:t>:</w:t>
      </w:r>
    </w:p>
    <w:p w14:paraId="0CD1AAF1" w14:textId="77777777" w:rsidR="002C0F4E" w:rsidRDefault="002C0F4E" w:rsidP="002C0F4E">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b/>
          <w:sz w:val="20"/>
          <w:szCs w:val="21"/>
          <w:lang w:val="en-GB"/>
        </w:rPr>
        <w:t>Alt</w:t>
      </w:r>
      <w:r w:rsidRPr="009F3154">
        <w:rPr>
          <w:rFonts w:ascii="Arial" w:eastAsiaTheme="minorEastAsia" w:hAnsi="Arial" w:cs="Arial"/>
          <w:b/>
          <w:sz w:val="20"/>
          <w:szCs w:val="21"/>
          <w:lang w:val="en-GB"/>
        </w:rPr>
        <w:t xml:space="preserve"> 1:</w:t>
      </w:r>
      <w:r>
        <w:rPr>
          <w:rFonts w:ascii="Arial" w:eastAsiaTheme="minorEastAsia" w:hAnsi="Arial" w:cs="Arial"/>
          <w:b/>
          <w:sz w:val="20"/>
          <w:szCs w:val="21"/>
          <w:lang w:val="en-GB"/>
        </w:rPr>
        <w:t xml:space="preserve"> UE may request PRS aggregation using an on-demand PRS configuration ID</w:t>
      </w:r>
      <w:r w:rsidRPr="009F3154">
        <w:rPr>
          <w:rFonts w:ascii="Arial" w:eastAsiaTheme="minorEastAsia" w:hAnsi="Arial" w:cs="Arial"/>
          <w:b/>
          <w:sz w:val="20"/>
          <w:szCs w:val="21"/>
          <w:lang w:val="en-GB"/>
        </w:rPr>
        <w:t>.</w:t>
      </w:r>
    </w:p>
    <w:p w14:paraId="6297A023" w14:textId="77777777" w:rsidR="002C0F4E" w:rsidRDefault="002C0F4E" w:rsidP="002C0F4E">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hint="eastAsia"/>
          <w:b/>
          <w:sz w:val="20"/>
          <w:szCs w:val="21"/>
          <w:lang w:val="en-GB"/>
        </w:rPr>
        <w:t>A</w:t>
      </w:r>
      <w:r>
        <w:rPr>
          <w:rFonts w:ascii="Arial" w:eastAsiaTheme="minorEastAsia" w:hAnsi="Arial" w:cs="Arial"/>
          <w:b/>
          <w:sz w:val="20"/>
          <w:szCs w:val="21"/>
          <w:lang w:val="en-GB"/>
        </w:rPr>
        <w:t>lt 2: UE may request PRS aggregation with</w:t>
      </w:r>
      <w:r w:rsidRPr="008D5658">
        <w:rPr>
          <w:rFonts w:ascii="Arial" w:eastAsiaTheme="minorEastAsia" w:hAnsi="Arial" w:cs="Arial"/>
          <w:b/>
          <w:sz w:val="20"/>
          <w:szCs w:val="21"/>
          <w:lang w:val="en-GB"/>
        </w:rPr>
        <w:t xml:space="preserve"> </w:t>
      </w:r>
      <w:r>
        <w:rPr>
          <w:rFonts w:ascii="Arial" w:eastAsiaTheme="minorEastAsia" w:hAnsi="Arial" w:cs="Arial"/>
          <w:b/>
          <w:sz w:val="20"/>
          <w:szCs w:val="21"/>
          <w:lang w:val="en-GB"/>
        </w:rPr>
        <w:t>a list of PFL combinations.</w:t>
      </w:r>
    </w:p>
    <w:p w14:paraId="6DE74E95" w14:textId="77777777" w:rsidR="002C0F4E" w:rsidRPr="009F3154" w:rsidRDefault="002C0F4E" w:rsidP="002C0F4E">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hint="eastAsia"/>
          <w:b/>
          <w:sz w:val="20"/>
          <w:szCs w:val="21"/>
          <w:lang w:val="en-GB"/>
        </w:rPr>
        <w:t>A</w:t>
      </w:r>
      <w:r>
        <w:rPr>
          <w:rFonts w:ascii="Arial" w:eastAsiaTheme="minorEastAsia" w:hAnsi="Arial" w:cs="Arial"/>
          <w:b/>
          <w:sz w:val="20"/>
          <w:szCs w:val="21"/>
          <w:lang w:val="en-GB"/>
        </w:rPr>
        <w:t>lt 3: UE may r</w:t>
      </w:r>
      <w:r w:rsidRPr="003C3896">
        <w:rPr>
          <w:rFonts w:ascii="Arial" w:eastAsiaTheme="minorEastAsia" w:hAnsi="Arial" w:cs="Arial"/>
          <w:b/>
          <w:sz w:val="20"/>
          <w:szCs w:val="21"/>
          <w:lang w:val="en-GB"/>
        </w:rPr>
        <w:t xml:space="preserve">equest a bandwidth value </w:t>
      </w:r>
      <w:r>
        <w:rPr>
          <w:rFonts w:ascii="Arial" w:eastAsiaTheme="minorEastAsia" w:hAnsi="Arial" w:cs="Arial"/>
          <w:b/>
          <w:sz w:val="20"/>
          <w:szCs w:val="21"/>
          <w:lang w:val="en-GB"/>
        </w:rPr>
        <w:t>that exceeds</w:t>
      </w:r>
      <w:r w:rsidRPr="003C3896">
        <w:rPr>
          <w:rFonts w:ascii="Arial" w:eastAsiaTheme="minorEastAsia" w:hAnsi="Arial" w:cs="Arial"/>
          <w:b/>
          <w:sz w:val="20"/>
          <w:szCs w:val="21"/>
          <w:lang w:val="en-GB"/>
        </w:rPr>
        <w:t xml:space="preserve"> the PFL bandwidth to request PRS aggregation</w:t>
      </w:r>
      <w:r>
        <w:rPr>
          <w:rFonts w:ascii="Arial" w:eastAsiaTheme="minorEastAsia" w:hAnsi="Arial" w:cs="Arial"/>
          <w:b/>
          <w:sz w:val="20"/>
          <w:szCs w:val="21"/>
          <w:lang w:val="en-GB"/>
        </w:rPr>
        <w:t xml:space="preserve"> </w:t>
      </w:r>
      <w:r>
        <w:rPr>
          <w:rFonts w:ascii="Arial" w:eastAsiaTheme="minorEastAsia" w:hAnsi="Arial" w:cs="Arial" w:hint="eastAsia"/>
          <w:b/>
          <w:sz w:val="20"/>
          <w:szCs w:val="21"/>
          <w:lang w:val="en-GB"/>
        </w:rPr>
        <w:t>implicitly</w:t>
      </w:r>
      <w:r>
        <w:rPr>
          <w:rFonts w:ascii="Arial" w:eastAsiaTheme="minorEastAsia" w:hAnsi="Arial" w:cs="Arial"/>
          <w:b/>
          <w:sz w:val="20"/>
          <w:szCs w:val="21"/>
          <w:lang w:val="en-GB"/>
        </w:rPr>
        <w:t>.</w:t>
      </w:r>
    </w:p>
    <w:p w14:paraId="44A90B7D" w14:textId="2B247D74" w:rsidR="00E30F90" w:rsidRPr="00E76B79" w:rsidRDefault="00E76B79" w:rsidP="00FF1B44">
      <w:pPr>
        <w:spacing w:beforeLines="50" w:before="120" w:line="260" w:lineRule="exact"/>
        <w:rPr>
          <w:u w:val="single"/>
        </w:rPr>
      </w:pPr>
      <w:r w:rsidRPr="00E76B79">
        <w:rPr>
          <w:u w:val="single"/>
        </w:rPr>
        <w:t>MAC CE for activation/deactivation of SP-SRS</w:t>
      </w:r>
    </w:p>
    <w:p w14:paraId="6D2C1FAE" w14:textId="77777777" w:rsidR="009421EB" w:rsidRPr="009369F3" w:rsidRDefault="009421EB" w:rsidP="009421EB">
      <w:pPr>
        <w:spacing w:beforeLines="50" w:before="120" w:line="260" w:lineRule="exact"/>
        <w:jc w:val="both"/>
        <w:rPr>
          <w:rFonts w:ascii="Arial" w:eastAsiaTheme="minorEastAsia" w:hAnsi="Arial" w:cs="Arial"/>
          <w:b/>
          <w:szCs w:val="21"/>
          <w:lang w:val="en-GB"/>
        </w:rPr>
      </w:pPr>
      <w:r>
        <w:rPr>
          <w:rFonts w:ascii="Arial" w:eastAsiaTheme="minorEastAsia" w:hAnsi="Arial" w:cs="Arial"/>
          <w:b/>
          <w:szCs w:val="21"/>
          <w:lang w:val="en-GB" w:eastAsia="zh-CN"/>
        </w:rPr>
        <w:t>Proposal 3</w:t>
      </w:r>
      <w:r w:rsidRPr="00532865">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Reuse</w:t>
      </w:r>
      <w:r w:rsidRPr="009369F3">
        <w:rPr>
          <w:rFonts w:ascii="Arial" w:eastAsiaTheme="minorEastAsia" w:hAnsi="Arial" w:cs="Arial"/>
          <w:b/>
          <w:szCs w:val="21"/>
          <w:lang w:val="en-GB"/>
        </w:rPr>
        <w:t xml:space="preserve"> the current SP Positioning SRS Activation/Deactivation MAC CE </w:t>
      </w:r>
      <w:r>
        <w:rPr>
          <w:rFonts w:ascii="Arial" w:eastAsiaTheme="minorEastAsia" w:hAnsi="Arial" w:cs="Arial"/>
          <w:b/>
          <w:szCs w:val="21"/>
          <w:lang w:val="en-GB"/>
        </w:rPr>
        <w:t>to</w:t>
      </w:r>
      <w:r w:rsidRPr="009369F3">
        <w:rPr>
          <w:rFonts w:ascii="Arial" w:eastAsiaTheme="minorEastAsia" w:hAnsi="Arial" w:cs="Arial"/>
          <w:b/>
          <w:szCs w:val="21"/>
          <w:lang w:val="en-GB"/>
        </w:rPr>
        <w:t xml:space="preserve"> support activating/deactivating SRS resource set(s) in one or two or three of three aggregated carriers.</w:t>
      </w:r>
    </w:p>
    <w:p w14:paraId="50C849D3" w14:textId="77777777" w:rsidR="009421EB" w:rsidRDefault="009421EB" w:rsidP="009421EB">
      <w:pPr>
        <w:pStyle w:val="aff9"/>
        <w:numPr>
          <w:ilvl w:val="0"/>
          <w:numId w:val="39"/>
        </w:numPr>
        <w:spacing w:line="260" w:lineRule="exact"/>
        <w:ind w:firstLineChars="0"/>
        <w:rPr>
          <w:rFonts w:ascii="Arial" w:eastAsiaTheme="minorEastAsia" w:hAnsi="Arial" w:cs="Arial"/>
          <w:b/>
          <w:sz w:val="20"/>
          <w:szCs w:val="21"/>
          <w:lang w:val="en-GB"/>
        </w:rPr>
      </w:pPr>
      <w:r>
        <w:rPr>
          <w:rFonts w:ascii="Arial" w:eastAsiaTheme="minorEastAsia" w:hAnsi="Arial" w:cs="Arial"/>
          <w:b/>
          <w:sz w:val="20"/>
          <w:szCs w:val="21"/>
          <w:lang w:val="en-GB"/>
        </w:rPr>
        <w:t xml:space="preserve">R: indicate whether </w:t>
      </w:r>
      <w:r w:rsidRPr="00DA4C66">
        <w:rPr>
          <w:rFonts w:ascii="Arial" w:eastAsiaTheme="minorEastAsia" w:hAnsi="Arial" w:cs="Arial"/>
          <w:b/>
          <w:sz w:val="20"/>
          <w:szCs w:val="21"/>
          <w:lang w:val="en-GB"/>
        </w:rPr>
        <w:t xml:space="preserve">the octet containing the </w:t>
      </w:r>
      <w:r>
        <w:rPr>
          <w:rFonts w:ascii="Arial" w:eastAsiaTheme="minorEastAsia" w:hAnsi="Arial" w:cs="Arial" w:hint="eastAsia"/>
          <w:b/>
          <w:sz w:val="20"/>
          <w:szCs w:val="21"/>
          <w:lang w:val="en-GB"/>
        </w:rPr>
        <w:t>association</w:t>
      </w:r>
      <w:r w:rsidRPr="00DA4C66">
        <w:rPr>
          <w:rFonts w:ascii="Arial" w:eastAsiaTheme="minorEastAsia" w:hAnsi="Arial" w:cs="Arial"/>
          <w:b/>
          <w:sz w:val="20"/>
          <w:szCs w:val="21"/>
          <w:lang w:val="en-GB"/>
        </w:rPr>
        <w:t xml:space="preserve"> of aggregated SRS from other one or two carriers </w:t>
      </w:r>
      <w:r>
        <w:rPr>
          <w:rFonts w:ascii="Arial" w:eastAsiaTheme="minorEastAsia" w:hAnsi="Arial" w:cs="Arial"/>
          <w:b/>
          <w:sz w:val="20"/>
          <w:szCs w:val="21"/>
          <w:lang w:val="en-GB"/>
        </w:rPr>
        <w:t>is</w:t>
      </w:r>
      <w:r w:rsidRPr="00DA4C66">
        <w:rPr>
          <w:rFonts w:ascii="Arial" w:eastAsiaTheme="minorEastAsia" w:hAnsi="Arial" w:cs="Arial"/>
          <w:b/>
          <w:sz w:val="20"/>
          <w:szCs w:val="21"/>
          <w:lang w:val="en-GB"/>
        </w:rPr>
        <w:t xml:space="preserve"> present</w:t>
      </w:r>
      <w:r>
        <w:rPr>
          <w:rFonts w:ascii="Arial" w:eastAsiaTheme="minorEastAsia" w:hAnsi="Arial" w:cs="Arial"/>
          <w:b/>
          <w:sz w:val="20"/>
          <w:szCs w:val="21"/>
          <w:lang w:val="en-GB"/>
        </w:rPr>
        <w:t>.</w:t>
      </w:r>
    </w:p>
    <w:p w14:paraId="2EC507FC" w14:textId="77777777" w:rsidR="009421EB" w:rsidRPr="009369F3" w:rsidRDefault="009421EB" w:rsidP="009421EB">
      <w:pPr>
        <w:pStyle w:val="aff9"/>
        <w:numPr>
          <w:ilvl w:val="0"/>
          <w:numId w:val="39"/>
        </w:numPr>
        <w:spacing w:line="260" w:lineRule="exact"/>
        <w:ind w:firstLineChars="0"/>
        <w:rPr>
          <w:rFonts w:ascii="Arial" w:eastAsiaTheme="minorEastAsia" w:hAnsi="Arial" w:cs="Arial"/>
          <w:b/>
          <w:sz w:val="20"/>
          <w:szCs w:val="21"/>
          <w:lang w:val="en-GB"/>
        </w:rPr>
      </w:pPr>
      <w:r w:rsidRPr="00CA7B6D">
        <w:rPr>
          <w:rFonts w:ascii="Arial" w:eastAsiaTheme="minorEastAsia" w:hAnsi="Arial" w:cs="Arial"/>
          <w:b/>
          <w:sz w:val="20"/>
          <w:szCs w:val="21"/>
          <w:lang w:val="en-GB"/>
        </w:rPr>
        <w:t>A/D</w:t>
      </w:r>
      <w:r>
        <w:rPr>
          <w:rFonts w:ascii="Arial" w:eastAsiaTheme="minorEastAsia" w:hAnsi="Arial" w:cs="Arial" w:hint="eastAsia"/>
          <w:b/>
          <w:sz w:val="20"/>
          <w:szCs w:val="21"/>
          <w:lang w:val="en-GB"/>
        </w:rPr>
        <w:t>:</w:t>
      </w:r>
      <w:r>
        <w:rPr>
          <w:rFonts w:ascii="Arial" w:eastAsiaTheme="minorEastAsia" w:hAnsi="Arial" w:cs="Arial"/>
          <w:b/>
          <w:sz w:val="20"/>
          <w:szCs w:val="21"/>
          <w:lang w:val="en-GB"/>
        </w:rPr>
        <w:t xml:space="preserve"> when R</w:t>
      </w:r>
      <w:r w:rsidRPr="00CA7B6D">
        <w:rPr>
          <w:rFonts w:ascii="Arial" w:eastAsiaTheme="minorEastAsia" w:hAnsi="Arial" w:cs="Arial"/>
          <w:b/>
          <w:sz w:val="20"/>
          <w:szCs w:val="21"/>
          <w:lang w:val="en-GB"/>
        </w:rPr>
        <w:t xml:space="preserve"> is set to 1, the A/D indicates whether to activate or deactivate aggregated SP SRS resource sets.</w:t>
      </w:r>
    </w:p>
    <w:p w14:paraId="300E5762" w14:textId="5AE5A97B"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bookmarkStart w:id="9" w:name="_GoBack"/>
      <w:bookmarkEnd w:id="9"/>
      <w:r>
        <w:rPr>
          <w:b w:val="0"/>
          <w:bCs w:val="0"/>
          <w:kern w:val="0"/>
          <w:sz w:val="36"/>
          <w:szCs w:val="20"/>
        </w:rPr>
        <w:lastRenderedPageBreak/>
        <w:t>Reference</w:t>
      </w:r>
    </w:p>
    <w:p w14:paraId="326F91E3" w14:textId="4EAB817D" w:rsidR="00797EE5" w:rsidRPr="009F605F" w:rsidRDefault="008E0C7E" w:rsidP="00797EE5">
      <w:pPr>
        <w:numPr>
          <w:ilvl w:val="0"/>
          <w:numId w:val="40"/>
        </w:numPr>
        <w:spacing w:after="120"/>
        <w:jc w:val="both"/>
        <w:rPr>
          <w:rFonts w:ascii="Times New Roman" w:hAnsi="Times New Roman"/>
          <w:lang w:eastAsia="zh-CN"/>
        </w:rPr>
      </w:pPr>
      <w:r w:rsidRPr="009F605F">
        <w:rPr>
          <w:rFonts w:ascii="Times New Roman" w:hAnsi="Times New Roman"/>
          <w:lang w:eastAsia="zh-CN"/>
        </w:rPr>
        <w:t>R2-2307010</w:t>
      </w:r>
      <w:r w:rsidR="00797EE5" w:rsidRPr="009F605F">
        <w:rPr>
          <w:rFonts w:ascii="Times New Roman" w:hAnsi="Times New Roman"/>
          <w:lang w:eastAsia="zh-CN"/>
        </w:rPr>
        <w:tab/>
      </w:r>
      <w:r w:rsidRPr="009F605F">
        <w:rPr>
          <w:rFonts w:ascii="Times New Roman" w:hAnsi="Times New Roman"/>
          <w:lang w:eastAsia="zh-CN"/>
        </w:rPr>
        <w:t>LS to RAN2 on SRS bandwidth aggregation for positioning (R1-2306214; contact: ZTE)</w:t>
      </w:r>
    </w:p>
    <w:sectPr w:rsidR="00797EE5" w:rsidRPr="009F605F" w:rsidSect="0099024F">
      <w:headerReference w:type="default" r:id="rId1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A5C2A" w14:textId="77777777" w:rsidR="007370F3" w:rsidRDefault="007370F3">
      <w:r>
        <w:separator/>
      </w:r>
    </w:p>
  </w:endnote>
  <w:endnote w:type="continuationSeparator" w:id="0">
    <w:p w14:paraId="681562FF" w14:textId="77777777" w:rsidR="007370F3" w:rsidRDefault="007370F3">
      <w:r>
        <w:continuationSeparator/>
      </w:r>
    </w:p>
  </w:endnote>
  <w:endnote w:type="continuationNotice" w:id="1">
    <w:p w14:paraId="36825EB1" w14:textId="77777777" w:rsidR="007370F3" w:rsidRDefault="00737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1ED73B" w14:textId="77777777" w:rsidR="007370F3" w:rsidRDefault="007370F3">
      <w:r>
        <w:separator/>
      </w:r>
    </w:p>
  </w:footnote>
  <w:footnote w:type="continuationSeparator" w:id="0">
    <w:p w14:paraId="528C0FF1" w14:textId="77777777" w:rsidR="007370F3" w:rsidRDefault="007370F3">
      <w:r>
        <w:continuationSeparator/>
      </w:r>
    </w:p>
  </w:footnote>
  <w:footnote w:type="continuationNotice" w:id="1">
    <w:p w14:paraId="2B12B38D" w14:textId="77777777" w:rsidR="007370F3" w:rsidRDefault="00737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3D72FF" w:rsidRDefault="003D72FF">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51610"/>
    <w:multiLevelType w:val="multilevel"/>
    <w:tmpl w:val="1B82D36A"/>
    <w:lvl w:ilvl="0">
      <w:start w:val="1"/>
      <w:numFmt w:val="bullet"/>
      <w:lvlText w:val="●"/>
      <w:lvlJc w:val="left"/>
      <w:pPr>
        <w:ind w:left="284" w:hanging="284"/>
      </w:pPr>
      <w:rPr>
        <w:rFonts w:ascii="Times New Roman" w:hAnsi="Times New Roman" w:cs="Times New Roman" w:hint="default"/>
        <w:b w:val="0"/>
        <w:bCs w:val="0"/>
        <w:i w:val="0"/>
        <w:iCs w:val="0"/>
        <w:caps w:val="0"/>
        <w:smallCaps w:val="0"/>
        <w:color w:val="000000"/>
        <w:spacing w:val="0"/>
      </w:rPr>
    </w:lvl>
    <w:lvl w:ilvl="1">
      <w:start w:val="1"/>
      <w:numFmt w:val="bullet"/>
      <w:lvlText w:val="○"/>
      <w:lvlJc w:val="left"/>
      <w:pPr>
        <w:ind w:left="567" w:hanging="283"/>
      </w:pPr>
      <w:rPr>
        <w:rFonts w:ascii="Times New Roman" w:hAnsi="Times New Roman" w:cs="Times New Roman" w:hint="default"/>
        <w:sz w:val="22"/>
        <w:szCs w:val="22"/>
      </w:rPr>
    </w:lvl>
    <w:lvl w:ilvl="2">
      <w:start w:val="1"/>
      <w:numFmt w:val="bullet"/>
      <w:lvlText w:val=""/>
      <w:lvlJc w:val="left"/>
      <w:pPr>
        <w:ind w:left="851" w:hanging="284"/>
      </w:pPr>
      <w:rPr>
        <w:rFonts w:ascii="Symbol" w:hAnsi="Symbol" w:hint="default"/>
        <w:sz w:val="22"/>
        <w:szCs w:val="22"/>
      </w:rPr>
    </w:lvl>
    <w:lvl w:ilvl="3">
      <w:start w:val="1"/>
      <w:numFmt w:val="bullet"/>
      <w:lvlText w:val="□"/>
      <w:lvlJc w:val="left"/>
      <w:pPr>
        <w:ind w:left="1134" w:hanging="283"/>
      </w:pPr>
      <w:rPr>
        <w:rFonts w:ascii="Times New Roman" w:hAnsi="Times New Roman" w:cs="Times New Roman" w:hint="default"/>
      </w:rPr>
    </w:lvl>
    <w:lvl w:ilvl="4">
      <w:start w:val="1"/>
      <w:numFmt w:val="bullet"/>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 w15:restartNumberingAfterBreak="0">
    <w:nsid w:val="033F2633"/>
    <w:multiLevelType w:val="hybridMultilevel"/>
    <w:tmpl w:val="5A4225FC"/>
    <w:lvl w:ilvl="0" w:tplc="04090011">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BB22CF"/>
    <w:multiLevelType w:val="multilevel"/>
    <w:tmpl w:val="2C58A9BA"/>
    <w:lvl w:ilvl="0">
      <w:start w:val="1"/>
      <w:numFmt w:val="bullet"/>
      <w:lvlText w:val=""/>
      <w:lvlJc w:val="left"/>
      <w:pPr>
        <w:ind w:left="851" w:hanging="284"/>
      </w:pPr>
      <w:rPr>
        <w:rFonts w:ascii="Symbol" w:hAnsi="Symbol"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3" w15:restartNumberingAfterBreak="0">
    <w:nsid w:val="06230CCF"/>
    <w:multiLevelType w:val="multilevel"/>
    <w:tmpl w:val="22AA15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1F4F80"/>
    <w:multiLevelType w:val="hybridMultilevel"/>
    <w:tmpl w:val="41F26A08"/>
    <w:lvl w:ilvl="0" w:tplc="FFFFFFFF">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DF25AE"/>
    <w:multiLevelType w:val="multilevel"/>
    <w:tmpl w:val="754A1710"/>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6" w15:restartNumberingAfterBreak="0">
    <w:nsid w:val="0FC76C1D"/>
    <w:multiLevelType w:val="multilevel"/>
    <w:tmpl w:val="AB509374"/>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7"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730A44"/>
    <w:multiLevelType w:val="multilevel"/>
    <w:tmpl w:val="2618CA9A"/>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14" w15:restartNumberingAfterBreak="0">
    <w:nsid w:val="1DE17B6F"/>
    <w:multiLevelType w:val="multilevel"/>
    <w:tmpl w:val="51F21E4C"/>
    <w:lvl w:ilvl="0">
      <w:start w:val="1"/>
      <w:numFmt w:val="bullet"/>
      <w:lvlText w:val=""/>
      <w:lvlJc w:val="left"/>
      <w:pPr>
        <w:tabs>
          <w:tab w:val="num" w:pos="720"/>
        </w:tabs>
        <w:ind w:left="288" w:hanging="288"/>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53C483"/>
    <w:multiLevelType w:val="multilevel"/>
    <w:tmpl w:val="2C53C48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2E8261E9"/>
    <w:multiLevelType w:val="hybridMultilevel"/>
    <w:tmpl w:val="5A4225FC"/>
    <w:lvl w:ilvl="0" w:tplc="FFFFFFF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2EC62F0C"/>
    <w:multiLevelType w:val="hybridMultilevel"/>
    <w:tmpl w:val="3922162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EFC3DEF"/>
    <w:multiLevelType w:val="hybridMultilevel"/>
    <w:tmpl w:val="55E472D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2" w15:restartNumberingAfterBreak="0">
    <w:nsid w:val="69DF3883"/>
    <w:multiLevelType w:val="singleLevel"/>
    <w:tmpl w:val="69DF3883"/>
    <w:lvl w:ilvl="0">
      <w:start w:val="1"/>
      <w:numFmt w:val="decimal"/>
      <w:suff w:val="space"/>
      <w:lvlText w:val="[%1]."/>
      <w:lvlJc w:val="left"/>
    </w:lvl>
  </w:abstractNum>
  <w:abstractNum w:abstractNumId="3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1156" w:hanging="284"/>
      </w:pPr>
      <w:rPr>
        <w:rFonts w:ascii="Times New Roman" w:hAnsi="Times New Roman" w:cs="Times New Roman" w:hint="default"/>
        <w:color w:val="auto"/>
        <w:sz w:val="22"/>
      </w:rPr>
    </w:lvl>
    <w:lvl w:ilvl="1">
      <w:start w:val="1"/>
      <w:numFmt w:val="bullet"/>
      <w:lvlText w:val="○"/>
      <w:lvlJc w:val="left"/>
      <w:pPr>
        <w:ind w:left="-873" w:hanging="283"/>
      </w:pPr>
      <w:rPr>
        <w:rFonts w:ascii="Times New Roman" w:hAnsi="Times New Roman" w:cs="Times New Roman" w:hint="default"/>
        <w:color w:val="auto"/>
        <w:sz w:val="22"/>
      </w:rPr>
    </w:lvl>
    <w:lvl w:ilvl="2">
      <w:start w:val="1"/>
      <w:numFmt w:val="bullet"/>
      <w:lvlText w:val="♦"/>
      <w:lvlJc w:val="left"/>
      <w:pPr>
        <w:ind w:left="-589" w:hanging="284"/>
      </w:pPr>
      <w:rPr>
        <w:rFonts w:ascii="Times New Roman" w:hAnsi="Times New Roman" w:cs="Times New Roman" w:hint="default"/>
        <w:color w:val="auto"/>
        <w:sz w:val="22"/>
      </w:rPr>
    </w:lvl>
    <w:lvl w:ilvl="3">
      <w:start w:val="1"/>
      <w:numFmt w:val="bullet"/>
      <w:lvlText w:val="□"/>
      <w:lvlJc w:val="left"/>
      <w:pPr>
        <w:ind w:left="-306" w:hanging="283"/>
      </w:pPr>
      <w:rPr>
        <w:rFonts w:ascii="Times New Roman" w:hAnsi="Times New Roman" w:cs="Times New Roman" w:hint="default"/>
        <w:color w:val="auto"/>
      </w:rPr>
    </w:lvl>
    <w:lvl w:ilvl="4">
      <w:start w:val="1"/>
      <w:numFmt w:val="bullet"/>
      <w:lvlText w:val="▪"/>
      <w:lvlJc w:val="left"/>
      <w:pPr>
        <w:ind w:left="-22" w:hanging="284"/>
      </w:pPr>
      <w:rPr>
        <w:rFonts w:ascii="Times New Roman" w:hAnsi="Times New Roman" w:cs="Times New Roman" w:hint="default"/>
        <w:color w:val="auto"/>
      </w:rPr>
    </w:lvl>
    <w:lvl w:ilvl="5">
      <w:start w:val="1"/>
      <w:numFmt w:val="lowerRoman"/>
      <w:lvlText w:val="(%6)"/>
      <w:lvlJc w:val="left"/>
      <w:pPr>
        <w:ind w:left="720" w:hanging="360"/>
      </w:pPr>
      <w:rPr>
        <w:rFonts w:hint="default"/>
      </w:rPr>
    </w:lvl>
    <w:lvl w:ilvl="6">
      <w:start w:val="1"/>
      <w:numFmt w:val="decimal"/>
      <w:lvlText w:val="%7."/>
      <w:lvlJc w:val="left"/>
      <w:pPr>
        <w:ind w:left="1080" w:hanging="360"/>
      </w:pPr>
      <w:rPr>
        <w:rFonts w:hint="default"/>
      </w:rPr>
    </w:lvl>
    <w:lvl w:ilvl="7">
      <w:start w:val="1"/>
      <w:numFmt w:val="lowerLetter"/>
      <w:lvlText w:val="%8."/>
      <w:lvlJc w:val="left"/>
      <w:pPr>
        <w:ind w:left="1440" w:hanging="360"/>
      </w:pPr>
      <w:rPr>
        <w:rFonts w:hint="default"/>
      </w:rPr>
    </w:lvl>
    <w:lvl w:ilvl="8">
      <w:start w:val="1"/>
      <w:numFmt w:val="lowerRoman"/>
      <w:lvlText w:val="%9."/>
      <w:lvlJc w:val="left"/>
      <w:pPr>
        <w:ind w:left="1800" w:hanging="360"/>
      </w:pPr>
      <w:rPr>
        <w:rFonts w:hint="default"/>
      </w:rPr>
    </w:lvl>
  </w:abstractNum>
  <w:abstractNum w:abstractNumId="3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8" w15:restartNumberingAfterBreak="0">
    <w:nsid w:val="7A2E11DF"/>
    <w:multiLevelType w:val="multilevel"/>
    <w:tmpl w:val="82EC31F0"/>
    <w:lvl w:ilvl="0">
      <w:start w:val="1"/>
      <w:numFmt w:val="decimal"/>
      <w:lvlText w:val="%1."/>
      <w:lvlJc w:val="left"/>
      <w:pPr>
        <w:ind w:left="851" w:hanging="284"/>
      </w:pPr>
      <w:rPr>
        <w:rFonts w:ascii="Times New Roman" w:hAnsi="Times New Roman" w:cs="Times New Roman" w:hint="default"/>
        <w:b w:val="0"/>
        <w:bCs w:val="0"/>
        <w:i w:val="0"/>
        <w:iCs w:val="0"/>
        <w:caps w:val="0"/>
        <w:smallCaps w:val="0"/>
        <w:color w:val="000000"/>
        <w:spacing w:val="0"/>
      </w:rPr>
    </w:lvl>
    <w:lvl w:ilvl="1">
      <w:start w:val="1"/>
      <w:numFmt w:val="decimal"/>
      <w:lvlText w:val="%2."/>
      <w:lvlJc w:val="left"/>
      <w:pPr>
        <w:ind w:left="1134" w:hanging="283"/>
      </w:pPr>
      <w:rPr>
        <w:rFonts w:ascii="Times New Roman" w:hAnsi="Times New Roman" w:cs="Times New Roman" w:hint="default"/>
        <w:sz w:val="22"/>
        <w:szCs w:val="22"/>
      </w:rPr>
    </w:lvl>
    <w:lvl w:ilvl="2">
      <w:start w:val="1"/>
      <w:numFmt w:val="bullet"/>
      <w:lvlText w:val="♦"/>
      <w:lvlJc w:val="left"/>
      <w:pPr>
        <w:ind w:left="1418" w:hanging="284"/>
      </w:pPr>
      <w:rPr>
        <w:rFonts w:ascii="Times New Roman" w:hAnsi="Times New Roman" w:cs="Times New Roman" w:hint="default"/>
        <w:sz w:val="22"/>
        <w:szCs w:val="22"/>
      </w:rPr>
    </w:lvl>
    <w:lvl w:ilvl="3">
      <w:start w:val="1"/>
      <w:numFmt w:val="bullet"/>
      <w:lvlText w:val="□"/>
      <w:lvlJc w:val="left"/>
      <w:pPr>
        <w:ind w:left="1701" w:hanging="283"/>
      </w:pPr>
      <w:rPr>
        <w:rFonts w:ascii="Times New Roman" w:hAnsi="Times New Roman" w:cs="Times New Roman" w:hint="default"/>
      </w:rPr>
    </w:lvl>
    <w:lvl w:ilvl="4">
      <w:start w:val="1"/>
      <w:numFmt w:val="bullet"/>
      <w:lvlText w:val="▪"/>
      <w:lvlJc w:val="left"/>
      <w:pPr>
        <w:ind w:left="1985" w:hanging="284"/>
      </w:pPr>
      <w:rPr>
        <w:rFonts w:ascii="Times New Roman" w:hAnsi="Times New Roman" w:cs="Times New Roman" w:hint="default"/>
      </w:rPr>
    </w:lvl>
    <w:lvl w:ilvl="5">
      <w:start w:val="1"/>
      <w:numFmt w:val="lowerRoman"/>
      <w:lvlText w:val="(%6)"/>
      <w:lvlJc w:val="left"/>
      <w:pPr>
        <w:ind w:left="2727" w:hanging="360"/>
      </w:pPr>
      <w:rPr>
        <w:rFonts w:ascii="Times New Roman" w:hAnsi="Times New Roman" w:cs="Times New Roman" w:hint="default"/>
      </w:rPr>
    </w:lvl>
    <w:lvl w:ilvl="6">
      <w:start w:val="1"/>
      <w:numFmt w:val="decimal"/>
      <w:lvlText w:val="%7."/>
      <w:lvlJc w:val="left"/>
      <w:pPr>
        <w:ind w:left="3087" w:hanging="360"/>
      </w:pPr>
      <w:rPr>
        <w:rFonts w:ascii="Times New Roman" w:hAnsi="Times New Roman" w:cs="Times New Roman" w:hint="default"/>
      </w:rPr>
    </w:lvl>
    <w:lvl w:ilvl="7">
      <w:start w:val="1"/>
      <w:numFmt w:val="lowerLetter"/>
      <w:lvlText w:val="%8."/>
      <w:lvlJc w:val="left"/>
      <w:pPr>
        <w:ind w:left="3447" w:hanging="360"/>
      </w:pPr>
      <w:rPr>
        <w:rFonts w:ascii="Times New Roman" w:hAnsi="Times New Roman" w:cs="Times New Roman" w:hint="default"/>
      </w:rPr>
    </w:lvl>
    <w:lvl w:ilvl="8">
      <w:start w:val="1"/>
      <w:numFmt w:val="lowerRoman"/>
      <w:lvlText w:val="%9."/>
      <w:lvlJc w:val="left"/>
      <w:pPr>
        <w:ind w:left="3807" w:hanging="360"/>
      </w:pPr>
      <w:rPr>
        <w:rFonts w:ascii="Times New Roman" w:hAnsi="Times New Roman" w:cs="Times New Roman" w:hint="default"/>
      </w:rPr>
    </w:lvl>
  </w:abstractNum>
  <w:abstractNum w:abstractNumId="39"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4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34"/>
  </w:num>
  <w:num w:numId="3">
    <w:abstractNumId w:val="25"/>
  </w:num>
  <w:num w:numId="4">
    <w:abstractNumId w:val="35"/>
  </w:num>
  <w:num w:numId="5">
    <w:abstractNumId w:val="20"/>
  </w:num>
  <w:num w:numId="6">
    <w:abstractNumId w:val="30"/>
  </w:num>
  <w:num w:numId="7">
    <w:abstractNumId w:val="40"/>
  </w:num>
  <w:num w:numId="8">
    <w:abstractNumId w:val="21"/>
  </w:num>
  <w:num w:numId="9">
    <w:abstractNumId w:val="12"/>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27"/>
  </w:num>
  <w:num w:numId="12">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lvlOverride w:ilvl="2"/>
    <w:lvlOverride w:ilvl="3"/>
    <w:lvlOverride w:ilvl="4"/>
    <w:lvlOverride w:ilvl="5"/>
    <w:lvlOverride w:ilvl="6"/>
    <w:lvlOverride w:ilvl="7"/>
    <w:lvlOverride w:ilvl="8"/>
  </w:num>
  <w:num w:numId="14">
    <w:abstractNumId w:val="3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lvlOverride w:ilvl="2"/>
    <w:lvlOverride w:ilvl="3"/>
    <w:lvlOverride w:ilvl="4"/>
    <w:lvlOverride w:ilvl="5"/>
    <w:lvlOverride w:ilvl="6"/>
    <w:lvlOverride w:ilvl="7"/>
    <w:lvlOverride w:ilvl="8"/>
  </w:num>
  <w:num w:numId="1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9"/>
  </w:num>
  <w:num w:numId="22">
    <w:abstractNumId w:val="8"/>
  </w:num>
  <w:num w:numId="23">
    <w:abstractNumId w:val="10"/>
  </w:num>
  <w:num w:numId="24">
    <w:abstractNumId w:val="24"/>
  </w:num>
  <w:num w:numId="25">
    <w:abstractNumId w:val="42"/>
  </w:num>
  <w:num w:numId="26">
    <w:abstractNumId w:val="11"/>
  </w:num>
  <w:num w:numId="27">
    <w:abstractNumId w:val="39"/>
  </w:num>
  <w:num w:numId="28">
    <w:abstractNumId w:val="3"/>
  </w:num>
  <w:num w:numId="29">
    <w:abstractNumId w:val="4"/>
  </w:num>
  <w:num w:numId="30">
    <w:abstractNumId w:val="29"/>
  </w:num>
  <w:num w:numId="31">
    <w:abstractNumId w:val="22"/>
  </w:num>
  <w:num w:numId="32">
    <w:abstractNumId w:val="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8"/>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
    <w:lvlOverride w:ilvl="0"/>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18"/>
  </w:num>
  <w:num w:numId="40">
    <w:abstractNumId w:val="32"/>
  </w:num>
  <w:num w:numId="41">
    <w:abstractNumId w:val="26"/>
  </w:num>
  <w:num w:numId="42">
    <w:abstractNumId w:val="15"/>
  </w:num>
  <w:num w:numId="43">
    <w:abstractNumId w:val="36"/>
  </w:num>
  <w:num w:numId="44">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hideGrammaticalErrors/>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SpBQCJo/XKLgAAAA=="/>
  </w:docVars>
  <w:rsids>
    <w:rsidRoot w:val="002B0636"/>
    <w:rsid w:val="00000224"/>
    <w:rsid w:val="000007AA"/>
    <w:rsid w:val="0000090E"/>
    <w:rsid w:val="00000B80"/>
    <w:rsid w:val="00000DB3"/>
    <w:rsid w:val="000014D9"/>
    <w:rsid w:val="000015E9"/>
    <w:rsid w:val="00001A09"/>
    <w:rsid w:val="00001A1C"/>
    <w:rsid w:val="00002488"/>
    <w:rsid w:val="00002A56"/>
    <w:rsid w:val="00002FA2"/>
    <w:rsid w:val="00003053"/>
    <w:rsid w:val="00003264"/>
    <w:rsid w:val="00003597"/>
    <w:rsid w:val="00003680"/>
    <w:rsid w:val="0000389E"/>
    <w:rsid w:val="00003D6F"/>
    <w:rsid w:val="000042A8"/>
    <w:rsid w:val="0000438E"/>
    <w:rsid w:val="00004644"/>
    <w:rsid w:val="00004728"/>
    <w:rsid w:val="000049AE"/>
    <w:rsid w:val="00004AFF"/>
    <w:rsid w:val="00004DB1"/>
    <w:rsid w:val="00004EBF"/>
    <w:rsid w:val="00004FA6"/>
    <w:rsid w:val="00005179"/>
    <w:rsid w:val="00005731"/>
    <w:rsid w:val="00005843"/>
    <w:rsid w:val="00005AA5"/>
    <w:rsid w:val="00005E0A"/>
    <w:rsid w:val="00006209"/>
    <w:rsid w:val="0000649C"/>
    <w:rsid w:val="00006BC1"/>
    <w:rsid w:val="00006EF6"/>
    <w:rsid w:val="0000703E"/>
    <w:rsid w:val="0000709C"/>
    <w:rsid w:val="000077CF"/>
    <w:rsid w:val="0000780E"/>
    <w:rsid w:val="000079FD"/>
    <w:rsid w:val="00007A01"/>
    <w:rsid w:val="00007ADD"/>
    <w:rsid w:val="00007CF6"/>
    <w:rsid w:val="00007D5C"/>
    <w:rsid w:val="00007EF5"/>
    <w:rsid w:val="00010575"/>
    <w:rsid w:val="00010763"/>
    <w:rsid w:val="000107FE"/>
    <w:rsid w:val="00010931"/>
    <w:rsid w:val="000111E8"/>
    <w:rsid w:val="00011255"/>
    <w:rsid w:val="00011609"/>
    <w:rsid w:val="00011C85"/>
    <w:rsid w:val="00011FFF"/>
    <w:rsid w:val="0001254C"/>
    <w:rsid w:val="000128CC"/>
    <w:rsid w:val="00012C20"/>
    <w:rsid w:val="00012C2D"/>
    <w:rsid w:val="0001304C"/>
    <w:rsid w:val="00013BA4"/>
    <w:rsid w:val="00013C41"/>
    <w:rsid w:val="000142B8"/>
    <w:rsid w:val="0001461D"/>
    <w:rsid w:val="000147EC"/>
    <w:rsid w:val="00014910"/>
    <w:rsid w:val="00014AB5"/>
    <w:rsid w:val="00014B21"/>
    <w:rsid w:val="00014C7B"/>
    <w:rsid w:val="00014DCC"/>
    <w:rsid w:val="00015129"/>
    <w:rsid w:val="0001545D"/>
    <w:rsid w:val="000154D0"/>
    <w:rsid w:val="0001558D"/>
    <w:rsid w:val="000155FE"/>
    <w:rsid w:val="00015667"/>
    <w:rsid w:val="00015972"/>
    <w:rsid w:val="000160A6"/>
    <w:rsid w:val="00016AC6"/>
    <w:rsid w:val="00016B44"/>
    <w:rsid w:val="00016BE5"/>
    <w:rsid w:val="00016DDA"/>
    <w:rsid w:val="00016F12"/>
    <w:rsid w:val="00017031"/>
    <w:rsid w:val="0001706B"/>
    <w:rsid w:val="0001722F"/>
    <w:rsid w:val="000173A5"/>
    <w:rsid w:val="00017741"/>
    <w:rsid w:val="00017D9E"/>
    <w:rsid w:val="00017F67"/>
    <w:rsid w:val="000200AF"/>
    <w:rsid w:val="000205BB"/>
    <w:rsid w:val="00020746"/>
    <w:rsid w:val="00020D00"/>
    <w:rsid w:val="00020E24"/>
    <w:rsid w:val="00021112"/>
    <w:rsid w:val="00021679"/>
    <w:rsid w:val="00021742"/>
    <w:rsid w:val="00021878"/>
    <w:rsid w:val="00021D3F"/>
    <w:rsid w:val="00022088"/>
    <w:rsid w:val="000220F5"/>
    <w:rsid w:val="00022164"/>
    <w:rsid w:val="00022778"/>
    <w:rsid w:val="00022ACA"/>
    <w:rsid w:val="00022D2B"/>
    <w:rsid w:val="00022D2F"/>
    <w:rsid w:val="00022E74"/>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535C"/>
    <w:rsid w:val="000253FE"/>
    <w:rsid w:val="00025A6A"/>
    <w:rsid w:val="00025C6A"/>
    <w:rsid w:val="0002655C"/>
    <w:rsid w:val="000267B0"/>
    <w:rsid w:val="00026902"/>
    <w:rsid w:val="000269AE"/>
    <w:rsid w:val="00026F02"/>
    <w:rsid w:val="00027114"/>
    <w:rsid w:val="0002788B"/>
    <w:rsid w:val="00027A72"/>
    <w:rsid w:val="00030616"/>
    <w:rsid w:val="0003062C"/>
    <w:rsid w:val="00030757"/>
    <w:rsid w:val="00030804"/>
    <w:rsid w:val="000308BE"/>
    <w:rsid w:val="00030A13"/>
    <w:rsid w:val="00030BB2"/>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AAB"/>
    <w:rsid w:val="00034C21"/>
    <w:rsid w:val="000351FF"/>
    <w:rsid w:val="000352B6"/>
    <w:rsid w:val="000354EB"/>
    <w:rsid w:val="0003558B"/>
    <w:rsid w:val="0003573B"/>
    <w:rsid w:val="0003592D"/>
    <w:rsid w:val="00035B2D"/>
    <w:rsid w:val="00035C35"/>
    <w:rsid w:val="00035EE8"/>
    <w:rsid w:val="0003626D"/>
    <w:rsid w:val="000364BD"/>
    <w:rsid w:val="00036625"/>
    <w:rsid w:val="00036632"/>
    <w:rsid w:val="00036888"/>
    <w:rsid w:val="000368C3"/>
    <w:rsid w:val="00036B80"/>
    <w:rsid w:val="00036DC2"/>
    <w:rsid w:val="00037145"/>
    <w:rsid w:val="0003727E"/>
    <w:rsid w:val="00037BD4"/>
    <w:rsid w:val="00037C7D"/>
    <w:rsid w:val="0004026A"/>
    <w:rsid w:val="00040332"/>
    <w:rsid w:val="00040724"/>
    <w:rsid w:val="00041688"/>
    <w:rsid w:val="00041C0B"/>
    <w:rsid w:val="00041E53"/>
    <w:rsid w:val="0004230A"/>
    <w:rsid w:val="000426B3"/>
    <w:rsid w:val="00042892"/>
    <w:rsid w:val="00042A19"/>
    <w:rsid w:val="00042E0E"/>
    <w:rsid w:val="000430AB"/>
    <w:rsid w:val="00043190"/>
    <w:rsid w:val="00043586"/>
    <w:rsid w:val="00043827"/>
    <w:rsid w:val="000438A6"/>
    <w:rsid w:val="0004410E"/>
    <w:rsid w:val="00044323"/>
    <w:rsid w:val="000447F7"/>
    <w:rsid w:val="0004489E"/>
    <w:rsid w:val="000448E8"/>
    <w:rsid w:val="00044CD1"/>
    <w:rsid w:val="00045122"/>
    <w:rsid w:val="000454DC"/>
    <w:rsid w:val="000458C7"/>
    <w:rsid w:val="00045B0F"/>
    <w:rsid w:val="00045BE3"/>
    <w:rsid w:val="00045D10"/>
    <w:rsid w:val="0004672A"/>
    <w:rsid w:val="00046960"/>
    <w:rsid w:val="00046C05"/>
    <w:rsid w:val="00046D77"/>
    <w:rsid w:val="00046DB9"/>
    <w:rsid w:val="000472D9"/>
    <w:rsid w:val="00047589"/>
    <w:rsid w:val="000478A5"/>
    <w:rsid w:val="000478B3"/>
    <w:rsid w:val="00047B6E"/>
    <w:rsid w:val="00047E77"/>
    <w:rsid w:val="00047F00"/>
    <w:rsid w:val="00047F9A"/>
    <w:rsid w:val="00047FA7"/>
    <w:rsid w:val="0005053E"/>
    <w:rsid w:val="0005094F"/>
    <w:rsid w:val="00050A42"/>
    <w:rsid w:val="00050BBA"/>
    <w:rsid w:val="00050D32"/>
    <w:rsid w:val="000511A8"/>
    <w:rsid w:val="0005143B"/>
    <w:rsid w:val="0005157C"/>
    <w:rsid w:val="00051593"/>
    <w:rsid w:val="00051C9C"/>
    <w:rsid w:val="000520F3"/>
    <w:rsid w:val="00052403"/>
    <w:rsid w:val="00052556"/>
    <w:rsid w:val="000526D3"/>
    <w:rsid w:val="00052715"/>
    <w:rsid w:val="00052D3C"/>
    <w:rsid w:val="00052DE8"/>
    <w:rsid w:val="00052E6C"/>
    <w:rsid w:val="00053088"/>
    <w:rsid w:val="000536F6"/>
    <w:rsid w:val="00054692"/>
    <w:rsid w:val="00054CE6"/>
    <w:rsid w:val="00054FC3"/>
    <w:rsid w:val="0005503B"/>
    <w:rsid w:val="00055445"/>
    <w:rsid w:val="0005567A"/>
    <w:rsid w:val="00055903"/>
    <w:rsid w:val="00055ACE"/>
    <w:rsid w:val="00055B11"/>
    <w:rsid w:val="00055F18"/>
    <w:rsid w:val="00055F63"/>
    <w:rsid w:val="00056123"/>
    <w:rsid w:val="000569C6"/>
    <w:rsid w:val="00056D13"/>
    <w:rsid w:val="00056F73"/>
    <w:rsid w:val="00056F91"/>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26B"/>
    <w:rsid w:val="00062E9D"/>
    <w:rsid w:val="000633E9"/>
    <w:rsid w:val="0006353F"/>
    <w:rsid w:val="00063617"/>
    <w:rsid w:val="0006364F"/>
    <w:rsid w:val="000640A4"/>
    <w:rsid w:val="000644B5"/>
    <w:rsid w:val="000646F0"/>
    <w:rsid w:val="00064934"/>
    <w:rsid w:val="000649D7"/>
    <w:rsid w:val="00064A80"/>
    <w:rsid w:val="00064C3A"/>
    <w:rsid w:val="00064D21"/>
    <w:rsid w:val="00065D92"/>
    <w:rsid w:val="000663B7"/>
    <w:rsid w:val="000664A1"/>
    <w:rsid w:val="000664FB"/>
    <w:rsid w:val="00066558"/>
    <w:rsid w:val="00066564"/>
    <w:rsid w:val="00066BCF"/>
    <w:rsid w:val="00066C80"/>
    <w:rsid w:val="00066D35"/>
    <w:rsid w:val="00066E76"/>
    <w:rsid w:val="00066F0F"/>
    <w:rsid w:val="000670DC"/>
    <w:rsid w:val="00067C00"/>
    <w:rsid w:val="00067F25"/>
    <w:rsid w:val="00070090"/>
    <w:rsid w:val="00070652"/>
    <w:rsid w:val="000707C2"/>
    <w:rsid w:val="00070E5A"/>
    <w:rsid w:val="000710E6"/>
    <w:rsid w:val="00071421"/>
    <w:rsid w:val="000716B7"/>
    <w:rsid w:val="00071A08"/>
    <w:rsid w:val="00071BBE"/>
    <w:rsid w:val="000721B7"/>
    <w:rsid w:val="000721F6"/>
    <w:rsid w:val="00072540"/>
    <w:rsid w:val="000726C3"/>
    <w:rsid w:val="00072723"/>
    <w:rsid w:val="00072C7D"/>
    <w:rsid w:val="00073100"/>
    <w:rsid w:val="00073519"/>
    <w:rsid w:val="0007369B"/>
    <w:rsid w:val="00073852"/>
    <w:rsid w:val="00073A96"/>
    <w:rsid w:val="00073C3B"/>
    <w:rsid w:val="00073F03"/>
    <w:rsid w:val="00074191"/>
    <w:rsid w:val="000747DB"/>
    <w:rsid w:val="00074A38"/>
    <w:rsid w:val="00074A97"/>
    <w:rsid w:val="000758D7"/>
    <w:rsid w:val="0007596B"/>
    <w:rsid w:val="0007599B"/>
    <w:rsid w:val="000759B1"/>
    <w:rsid w:val="0007643B"/>
    <w:rsid w:val="000769EA"/>
    <w:rsid w:val="00076A98"/>
    <w:rsid w:val="000770C3"/>
    <w:rsid w:val="000775B8"/>
    <w:rsid w:val="00077647"/>
    <w:rsid w:val="000778C6"/>
    <w:rsid w:val="00077B71"/>
    <w:rsid w:val="00080BE2"/>
    <w:rsid w:val="00080FC2"/>
    <w:rsid w:val="00081244"/>
    <w:rsid w:val="00081971"/>
    <w:rsid w:val="00081A4E"/>
    <w:rsid w:val="0008214D"/>
    <w:rsid w:val="000824AF"/>
    <w:rsid w:val="000824C2"/>
    <w:rsid w:val="00082620"/>
    <w:rsid w:val="0008307B"/>
    <w:rsid w:val="00083161"/>
    <w:rsid w:val="00083355"/>
    <w:rsid w:val="0008346F"/>
    <w:rsid w:val="0008378B"/>
    <w:rsid w:val="00083CE1"/>
    <w:rsid w:val="00084081"/>
    <w:rsid w:val="000841CD"/>
    <w:rsid w:val="000842B1"/>
    <w:rsid w:val="000845A5"/>
    <w:rsid w:val="000845A6"/>
    <w:rsid w:val="000846EF"/>
    <w:rsid w:val="00084E7A"/>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65C"/>
    <w:rsid w:val="0009094F"/>
    <w:rsid w:val="00090AC0"/>
    <w:rsid w:val="00090F27"/>
    <w:rsid w:val="00091140"/>
    <w:rsid w:val="000912A3"/>
    <w:rsid w:val="000914D2"/>
    <w:rsid w:val="00092121"/>
    <w:rsid w:val="000922FE"/>
    <w:rsid w:val="00092984"/>
    <w:rsid w:val="00092AB5"/>
    <w:rsid w:val="00092CF9"/>
    <w:rsid w:val="00092DD1"/>
    <w:rsid w:val="000933AC"/>
    <w:rsid w:val="000937CF"/>
    <w:rsid w:val="00093B33"/>
    <w:rsid w:val="00094015"/>
    <w:rsid w:val="0009404E"/>
    <w:rsid w:val="000940E3"/>
    <w:rsid w:val="0009438F"/>
    <w:rsid w:val="00094466"/>
    <w:rsid w:val="00094EFC"/>
    <w:rsid w:val="00095686"/>
    <w:rsid w:val="00095981"/>
    <w:rsid w:val="000960A7"/>
    <w:rsid w:val="000960BD"/>
    <w:rsid w:val="000962ED"/>
    <w:rsid w:val="0009649D"/>
    <w:rsid w:val="00096619"/>
    <w:rsid w:val="00096926"/>
    <w:rsid w:val="0009784A"/>
    <w:rsid w:val="00097CE9"/>
    <w:rsid w:val="00097EF9"/>
    <w:rsid w:val="000A0DA9"/>
    <w:rsid w:val="000A1155"/>
    <w:rsid w:val="000A1176"/>
    <w:rsid w:val="000A158B"/>
    <w:rsid w:val="000A19FE"/>
    <w:rsid w:val="000A2168"/>
    <w:rsid w:val="000A217D"/>
    <w:rsid w:val="000A2D69"/>
    <w:rsid w:val="000A2E87"/>
    <w:rsid w:val="000A2FE0"/>
    <w:rsid w:val="000A3550"/>
    <w:rsid w:val="000A41C4"/>
    <w:rsid w:val="000A484E"/>
    <w:rsid w:val="000A491D"/>
    <w:rsid w:val="000A495B"/>
    <w:rsid w:val="000A4FC8"/>
    <w:rsid w:val="000A5112"/>
    <w:rsid w:val="000A5517"/>
    <w:rsid w:val="000A59AA"/>
    <w:rsid w:val="000A619B"/>
    <w:rsid w:val="000A6217"/>
    <w:rsid w:val="000A689A"/>
    <w:rsid w:val="000A6E3A"/>
    <w:rsid w:val="000A744F"/>
    <w:rsid w:val="000A79F8"/>
    <w:rsid w:val="000A7A37"/>
    <w:rsid w:val="000B0172"/>
    <w:rsid w:val="000B040D"/>
    <w:rsid w:val="000B0756"/>
    <w:rsid w:val="000B07C5"/>
    <w:rsid w:val="000B0C78"/>
    <w:rsid w:val="000B0FC2"/>
    <w:rsid w:val="000B11C5"/>
    <w:rsid w:val="000B19FF"/>
    <w:rsid w:val="000B1CF4"/>
    <w:rsid w:val="000B1D32"/>
    <w:rsid w:val="000B1F51"/>
    <w:rsid w:val="000B20A6"/>
    <w:rsid w:val="000B20B3"/>
    <w:rsid w:val="000B228D"/>
    <w:rsid w:val="000B237B"/>
    <w:rsid w:val="000B27A4"/>
    <w:rsid w:val="000B3301"/>
    <w:rsid w:val="000B355C"/>
    <w:rsid w:val="000B36D2"/>
    <w:rsid w:val="000B38DC"/>
    <w:rsid w:val="000B390F"/>
    <w:rsid w:val="000B3DE3"/>
    <w:rsid w:val="000B4018"/>
    <w:rsid w:val="000B44E3"/>
    <w:rsid w:val="000B472F"/>
    <w:rsid w:val="000B49F4"/>
    <w:rsid w:val="000B4A38"/>
    <w:rsid w:val="000B4CDF"/>
    <w:rsid w:val="000B512F"/>
    <w:rsid w:val="000B568D"/>
    <w:rsid w:val="000B665B"/>
    <w:rsid w:val="000B67FA"/>
    <w:rsid w:val="000B6978"/>
    <w:rsid w:val="000B698E"/>
    <w:rsid w:val="000B6AB6"/>
    <w:rsid w:val="000B706F"/>
    <w:rsid w:val="000B72AB"/>
    <w:rsid w:val="000B76E7"/>
    <w:rsid w:val="000C035C"/>
    <w:rsid w:val="000C04A6"/>
    <w:rsid w:val="000C06EA"/>
    <w:rsid w:val="000C079A"/>
    <w:rsid w:val="000C09C9"/>
    <w:rsid w:val="000C0ED2"/>
    <w:rsid w:val="000C0FB6"/>
    <w:rsid w:val="000C112A"/>
    <w:rsid w:val="000C124F"/>
    <w:rsid w:val="000C13E3"/>
    <w:rsid w:val="000C1826"/>
    <w:rsid w:val="000C192B"/>
    <w:rsid w:val="000C1BE7"/>
    <w:rsid w:val="000C1DEB"/>
    <w:rsid w:val="000C1FB2"/>
    <w:rsid w:val="000C20AD"/>
    <w:rsid w:val="000C2116"/>
    <w:rsid w:val="000C23A1"/>
    <w:rsid w:val="000C28B4"/>
    <w:rsid w:val="000C2A92"/>
    <w:rsid w:val="000C3421"/>
    <w:rsid w:val="000C3662"/>
    <w:rsid w:val="000C36E8"/>
    <w:rsid w:val="000C4093"/>
    <w:rsid w:val="000C41AA"/>
    <w:rsid w:val="000C42E7"/>
    <w:rsid w:val="000C44AA"/>
    <w:rsid w:val="000C44AE"/>
    <w:rsid w:val="000C4564"/>
    <w:rsid w:val="000C4738"/>
    <w:rsid w:val="000C4A8E"/>
    <w:rsid w:val="000C4D29"/>
    <w:rsid w:val="000C514E"/>
    <w:rsid w:val="000C572C"/>
    <w:rsid w:val="000C57AA"/>
    <w:rsid w:val="000C5AF3"/>
    <w:rsid w:val="000C5D84"/>
    <w:rsid w:val="000C5E4C"/>
    <w:rsid w:val="000C6418"/>
    <w:rsid w:val="000C6A4B"/>
    <w:rsid w:val="000C6AE6"/>
    <w:rsid w:val="000C6DD0"/>
    <w:rsid w:val="000C7239"/>
    <w:rsid w:val="000C731A"/>
    <w:rsid w:val="000C7498"/>
    <w:rsid w:val="000C7CBE"/>
    <w:rsid w:val="000D0195"/>
    <w:rsid w:val="000D029D"/>
    <w:rsid w:val="000D0363"/>
    <w:rsid w:val="000D03BA"/>
    <w:rsid w:val="000D078D"/>
    <w:rsid w:val="000D0A48"/>
    <w:rsid w:val="000D0B43"/>
    <w:rsid w:val="000D0B8A"/>
    <w:rsid w:val="000D0BFB"/>
    <w:rsid w:val="000D14EF"/>
    <w:rsid w:val="000D1909"/>
    <w:rsid w:val="000D1B89"/>
    <w:rsid w:val="000D1EF2"/>
    <w:rsid w:val="000D2174"/>
    <w:rsid w:val="000D21A9"/>
    <w:rsid w:val="000D29A8"/>
    <w:rsid w:val="000D2AAF"/>
    <w:rsid w:val="000D2BB7"/>
    <w:rsid w:val="000D2EFB"/>
    <w:rsid w:val="000D2F7C"/>
    <w:rsid w:val="000D3290"/>
    <w:rsid w:val="000D3473"/>
    <w:rsid w:val="000D364B"/>
    <w:rsid w:val="000D3667"/>
    <w:rsid w:val="000D38C1"/>
    <w:rsid w:val="000D3C71"/>
    <w:rsid w:val="000D41A3"/>
    <w:rsid w:val="000D434E"/>
    <w:rsid w:val="000D4411"/>
    <w:rsid w:val="000D44AC"/>
    <w:rsid w:val="000D454D"/>
    <w:rsid w:val="000D457B"/>
    <w:rsid w:val="000D4B80"/>
    <w:rsid w:val="000D5034"/>
    <w:rsid w:val="000D5CB7"/>
    <w:rsid w:val="000D5D1B"/>
    <w:rsid w:val="000D5EA9"/>
    <w:rsid w:val="000D5F4A"/>
    <w:rsid w:val="000D5F71"/>
    <w:rsid w:val="000D5F85"/>
    <w:rsid w:val="000D5FAA"/>
    <w:rsid w:val="000D6244"/>
    <w:rsid w:val="000D6556"/>
    <w:rsid w:val="000D66C4"/>
    <w:rsid w:val="000D6706"/>
    <w:rsid w:val="000D69BF"/>
    <w:rsid w:val="000D6D8F"/>
    <w:rsid w:val="000D7358"/>
    <w:rsid w:val="000D7635"/>
    <w:rsid w:val="000D7A00"/>
    <w:rsid w:val="000D7B72"/>
    <w:rsid w:val="000D7F0C"/>
    <w:rsid w:val="000E1090"/>
    <w:rsid w:val="000E1D02"/>
    <w:rsid w:val="000E1FF1"/>
    <w:rsid w:val="000E25B1"/>
    <w:rsid w:val="000E2698"/>
    <w:rsid w:val="000E277D"/>
    <w:rsid w:val="000E27F6"/>
    <w:rsid w:val="000E2CFC"/>
    <w:rsid w:val="000E316B"/>
    <w:rsid w:val="000E3388"/>
    <w:rsid w:val="000E378E"/>
    <w:rsid w:val="000E4291"/>
    <w:rsid w:val="000E4D41"/>
    <w:rsid w:val="000E4F12"/>
    <w:rsid w:val="000E52DC"/>
    <w:rsid w:val="000E53D3"/>
    <w:rsid w:val="000E545D"/>
    <w:rsid w:val="000E5586"/>
    <w:rsid w:val="000E569C"/>
    <w:rsid w:val="000E5947"/>
    <w:rsid w:val="000E5A4B"/>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E7C9D"/>
    <w:rsid w:val="000F0702"/>
    <w:rsid w:val="000F087E"/>
    <w:rsid w:val="000F0B98"/>
    <w:rsid w:val="000F0C24"/>
    <w:rsid w:val="000F0E72"/>
    <w:rsid w:val="000F1003"/>
    <w:rsid w:val="000F1303"/>
    <w:rsid w:val="000F136E"/>
    <w:rsid w:val="000F16B4"/>
    <w:rsid w:val="000F18F9"/>
    <w:rsid w:val="000F1DD7"/>
    <w:rsid w:val="000F2415"/>
    <w:rsid w:val="000F2D72"/>
    <w:rsid w:val="000F3328"/>
    <w:rsid w:val="000F3410"/>
    <w:rsid w:val="000F3CB7"/>
    <w:rsid w:val="000F3F14"/>
    <w:rsid w:val="000F4257"/>
    <w:rsid w:val="000F4472"/>
    <w:rsid w:val="000F4730"/>
    <w:rsid w:val="000F530A"/>
    <w:rsid w:val="000F5934"/>
    <w:rsid w:val="000F5CF3"/>
    <w:rsid w:val="000F6EEE"/>
    <w:rsid w:val="000F7245"/>
    <w:rsid w:val="000F759A"/>
    <w:rsid w:val="000F75F9"/>
    <w:rsid w:val="000F7966"/>
    <w:rsid w:val="000F7F1D"/>
    <w:rsid w:val="00100192"/>
    <w:rsid w:val="001001FF"/>
    <w:rsid w:val="00100B07"/>
    <w:rsid w:val="00100B89"/>
    <w:rsid w:val="001010B6"/>
    <w:rsid w:val="00101491"/>
    <w:rsid w:val="00101803"/>
    <w:rsid w:val="00101BB0"/>
    <w:rsid w:val="00101D80"/>
    <w:rsid w:val="00102030"/>
    <w:rsid w:val="001020F8"/>
    <w:rsid w:val="0010235B"/>
    <w:rsid w:val="001027E2"/>
    <w:rsid w:val="001029F2"/>
    <w:rsid w:val="00102F7C"/>
    <w:rsid w:val="00103097"/>
    <w:rsid w:val="0010360A"/>
    <w:rsid w:val="00103BD0"/>
    <w:rsid w:val="00103F72"/>
    <w:rsid w:val="00104140"/>
    <w:rsid w:val="00104158"/>
    <w:rsid w:val="0010415F"/>
    <w:rsid w:val="00104774"/>
    <w:rsid w:val="00104949"/>
    <w:rsid w:val="0010496F"/>
    <w:rsid w:val="00104A57"/>
    <w:rsid w:val="00104BBA"/>
    <w:rsid w:val="001050B9"/>
    <w:rsid w:val="00105816"/>
    <w:rsid w:val="00105944"/>
    <w:rsid w:val="00105AE0"/>
    <w:rsid w:val="001064F6"/>
    <w:rsid w:val="001065F2"/>
    <w:rsid w:val="00106CB6"/>
    <w:rsid w:val="00106F42"/>
    <w:rsid w:val="001073D1"/>
    <w:rsid w:val="00107571"/>
    <w:rsid w:val="00107C2C"/>
    <w:rsid w:val="00107CB3"/>
    <w:rsid w:val="0011029C"/>
    <w:rsid w:val="00110533"/>
    <w:rsid w:val="00110724"/>
    <w:rsid w:val="00110EAA"/>
    <w:rsid w:val="00110F03"/>
    <w:rsid w:val="001115F1"/>
    <w:rsid w:val="001116B9"/>
    <w:rsid w:val="00111AFF"/>
    <w:rsid w:val="0011216A"/>
    <w:rsid w:val="0011225F"/>
    <w:rsid w:val="001124C4"/>
    <w:rsid w:val="00112A17"/>
    <w:rsid w:val="00112D33"/>
    <w:rsid w:val="00113098"/>
    <w:rsid w:val="001134A8"/>
    <w:rsid w:val="001134E5"/>
    <w:rsid w:val="00114247"/>
    <w:rsid w:val="00114265"/>
    <w:rsid w:val="0011449E"/>
    <w:rsid w:val="00114A48"/>
    <w:rsid w:val="00114CFE"/>
    <w:rsid w:val="00115015"/>
    <w:rsid w:val="001152DC"/>
    <w:rsid w:val="001153C2"/>
    <w:rsid w:val="001153FD"/>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C00"/>
    <w:rsid w:val="00117DC9"/>
    <w:rsid w:val="00120065"/>
    <w:rsid w:val="001206A8"/>
    <w:rsid w:val="00120763"/>
    <w:rsid w:val="00120B66"/>
    <w:rsid w:val="00120EC7"/>
    <w:rsid w:val="0012136E"/>
    <w:rsid w:val="00121C6A"/>
    <w:rsid w:val="00121DBF"/>
    <w:rsid w:val="00122026"/>
    <w:rsid w:val="001220F4"/>
    <w:rsid w:val="001224BD"/>
    <w:rsid w:val="00122D60"/>
    <w:rsid w:val="00122FBD"/>
    <w:rsid w:val="00123A81"/>
    <w:rsid w:val="00123BEA"/>
    <w:rsid w:val="00124488"/>
    <w:rsid w:val="001246BC"/>
    <w:rsid w:val="00124B7D"/>
    <w:rsid w:val="00124BF2"/>
    <w:rsid w:val="00124E30"/>
    <w:rsid w:val="001252CD"/>
    <w:rsid w:val="0012592B"/>
    <w:rsid w:val="00125D30"/>
    <w:rsid w:val="00125FBC"/>
    <w:rsid w:val="00126A54"/>
    <w:rsid w:val="00126BC7"/>
    <w:rsid w:val="00126D08"/>
    <w:rsid w:val="00126E13"/>
    <w:rsid w:val="00126E6E"/>
    <w:rsid w:val="0012706B"/>
    <w:rsid w:val="0012712C"/>
    <w:rsid w:val="001278B8"/>
    <w:rsid w:val="00127ADD"/>
    <w:rsid w:val="00127CF2"/>
    <w:rsid w:val="00127D82"/>
    <w:rsid w:val="00127E96"/>
    <w:rsid w:val="001301C1"/>
    <w:rsid w:val="0013096A"/>
    <w:rsid w:val="00130BA1"/>
    <w:rsid w:val="00131198"/>
    <w:rsid w:val="00131709"/>
    <w:rsid w:val="001318A1"/>
    <w:rsid w:val="00131E9A"/>
    <w:rsid w:val="00131FFC"/>
    <w:rsid w:val="00132E00"/>
    <w:rsid w:val="001333CA"/>
    <w:rsid w:val="00133734"/>
    <w:rsid w:val="00134192"/>
    <w:rsid w:val="001345E5"/>
    <w:rsid w:val="00134884"/>
    <w:rsid w:val="00134B74"/>
    <w:rsid w:val="00134C59"/>
    <w:rsid w:val="00134CBE"/>
    <w:rsid w:val="00134E77"/>
    <w:rsid w:val="00134F25"/>
    <w:rsid w:val="0013563C"/>
    <w:rsid w:val="00135901"/>
    <w:rsid w:val="001359F6"/>
    <w:rsid w:val="001360F6"/>
    <w:rsid w:val="00136B0C"/>
    <w:rsid w:val="00136D1F"/>
    <w:rsid w:val="00137240"/>
    <w:rsid w:val="0013725A"/>
    <w:rsid w:val="001372FE"/>
    <w:rsid w:val="00137473"/>
    <w:rsid w:val="00137D73"/>
    <w:rsid w:val="00137F41"/>
    <w:rsid w:val="001407EB"/>
    <w:rsid w:val="00140B07"/>
    <w:rsid w:val="0014119C"/>
    <w:rsid w:val="0014139D"/>
    <w:rsid w:val="001415C8"/>
    <w:rsid w:val="001415DF"/>
    <w:rsid w:val="00141692"/>
    <w:rsid w:val="00141C56"/>
    <w:rsid w:val="00142421"/>
    <w:rsid w:val="001427B4"/>
    <w:rsid w:val="001435A2"/>
    <w:rsid w:val="00143ED2"/>
    <w:rsid w:val="001440AE"/>
    <w:rsid w:val="00144342"/>
    <w:rsid w:val="001443C2"/>
    <w:rsid w:val="00144734"/>
    <w:rsid w:val="001448DB"/>
    <w:rsid w:val="00144B86"/>
    <w:rsid w:val="00145512"/>
    <w:rsid w:val="001456D4"/>
    <w:rsid w:val="0014576C"/>
    <w:rsid w:val="00145D0C"/>
    <w:rsid w:val="00145D90"/>
    <w:rsid w:val="00145F17"/>
    <w:rsid w:val="00145FCC"/>
    <w:rsid w:val="001463B7"/>
    <w:rsid w:val="001464BB"/>
    <w:rsid w:val="00146825"/>
    <w:rsid w:val="00146DAB"/>
    <w:rsid w:val="00146F54"/>
    <w:rsid w:val="00147304"/>
    <w:rsid w:val="0014738C"/>
    <w:rsid w:val="001474CE"/>
    <w:rsid w:val="001478B3"/>
    <w:rsid w:val="001479C8"/>
    <w:rsid w:val="00147ADB"/>
    <w:rsid w:val="00147F1A"/>
    <w:rsid w:val="00150141"/>
    <w:rsid w:val="00150284"/>
    <w:rsid w:val="0015039D"/>
    <w:rsid w:val="00150814"/>
    <w:rsid w:val="001509D7"/>
    <w:rsid w:val="00150AA9"/>
    <w:rsid w:val="00150E85"/>
    <w:rsid w:val="0015147C"/>
    <w:rsid w:val="00151B36"/>
    <w:rsid w:val="00151CF9"/>
    <w:rsid w:val="00152186"/>
    <w:rsid w:val="00152326"/>
    <w:rsid w:val="00152A2A"/>
    <w:rsid w:val="0015351C"/>
    <w:rsid w:val="001535D2"/>
    <w:rsid w:val="00153627"/>
    <w:rsid w:val="00153829"/>
    <w:rsid w:val="00153851"/>
    <w:rsid w:val="00153C3E"/>
    <w:rsid w:val="001541A0"/>
    <w:rsid w:val="001544D9"/>
    <w:rsid w:val="0015490D"/>
    <w:rsid w:val="0015494A"/>
    <w:rsid w:val="00154B9F"/>
    <w:rsid w:val="00154E52"/>
    <w:rsid w:val="00154FF9"/>
    <w:rsid w:val="001550A0"/>
    <w:rsid w:val="00155241"/>
    <w:rsid w:val="00155516"/>
    <w:rsid w:val="001556A1"/>
    <w:rsid w:val="00155788"/>
    <w:rsid w:val="001563D8"/>
    <w:rsid w:val="00156A8E"/>
    <w:rsid w:val="00156E49"/>
    <w:rsid w:val="00157082"/>
    <w:rsid w:val="0015772C"/>
    <w:rsid w:val="0015773A"/>
    <w:rsid w:val="00157909"/>
    <w:rsid w:val="00157BF7"/>
    <w:rsid w:val="0016046A"/>
    <w:rsid w:val="00160AD2"/>
    <w:rsid w:val="00160B4C"/>
    <w:rsid w:val="00160D0B"/>
    <w:rsid w:val="0016131A"/>
    <w:rsid w:val="00161521"/>
    <w:rsid w:val="001615A0"/>
    <w:rsid w:val="00161AA4"/>
    <w:rsid w:val="00161CC4"/>
    <w:rsid w:val="00161D35"/>
    <w:rsid w:val="00161E5F"/>
    <w:rsid w:val="00161EC3"/>
    <w:rsid w:val="001623D4"/>
    <w:rsid w:val="001623FE"/>
    <w:rsid w:val="001624AE"/>
    <w:rsid w:val="0016251F"/>
    <w:rsid w:val="0016283B"/>
    <w:rsid w:val="00162F55"/>
    <w:rsid w:val="001633A0"/>
    <w:rsid w:val="00163548"/>
    <w:rsid w:val="00163A06"/>
    <w:rsid w:val="00163ED1"/>
    <w:rsid w:val="00163FC8"/>
    <w:rsid w:val="00164174"/>
    <w:rsid w:val="00164829"/>
    <w:rsid w:val="00164AB4"/>
    <w:rsid w:val="00164D51"/>
    <w:rsid w:val="00164E85"/>
    <w:rsid w:val="0016512F"/>
    <w:rsid w:val="00165ACA"/>
    <w:rsid w:val="00165F42"/>
    <w:rsid w:val="00165F94"/>
    <w:rsid w:val="001660C1"/>
    <w:rsid w:val="0016634B"/>
    <w:rsid w:val="00166513"/>
    <w:rsid w:val="00166B5E"/>
    <w:rsid w:val="00166FC4"/>
    <w:rsid w:val="00167209"/>
    <w:rsid w:val="001674BD"/>
    <w:rsid w:val="00167664"/>
    <w:rsid w:val="00167686"/>
    <w:rsid w:val="0016769B"/>
    <w:rsid w:val="00167898"/>
    <w:rsid w:val="001678B5"/>
    <w:rsid w:val="00167BE2"/>
    <w:rsid w:val="00167BF1"/>
    <w:rsid w:val="00167EF3"/>
    <w:rsid w:val="00170846"/>
    <w:rsid w:val="00170AD2"/>
    <w:rsid w:val="00170E02"/>
    <w:rsid w:val="00170E1F"/>
    <w:rsid w:val="00170EA8"/>
    <w:rsid w:val="00171291"/>
    <w:rsid w:val="0017176A"/>
    <w:rsid w:val="001718D0"/>
    <w:rsid w:val="001726BF"/>
    <w:rsid w:val="001735D2"/>
    <w:rsid w:val="001737F4"/>
    <w:rsid w:val="00173873"/>
    <w:rsid w:val="001738C4"/>
    <w:rsid w:val="00173E65"/>
    <w:rsid w:val="001741C4"/>
    <w:rsid w:val="001742E9"/>
    <w:rsid w:val="00174ECD"/>
    <w:rsid w:val="00175223"/>
    <w:rsid w:val="001759D6"/>
    <w:rsid w:val="00175B7B"/>
    <w:rsid w:val="00175EC7"/>
    <w:rsid w:val="00175EF5"/>
    <w:rsid w:val="00176052"/>
    <w:rsid w:val="001761C7"/>
    <w:rsid w:val="00176E17"/>
    <w:rsid w:val="00177036"/>
    <w:rsid w:val="00177117"/>
    <w:rsid w:val="0017732A"/>
    <w:rsid w:val="00177F49"/>
    <w:rsid w:val="001806A0"/>
    <w:rsid w:val="00180715"/>
    <w:rsid w:val="00180C47"/>
    <w:rsid w:val="001810AB"/>
    <w:rsid w:val="001813A9"/>
    <w:rsid w:val="00181555"/>
    <w:rsid w:val="001819C4"/>
    <w:rsid w:val="00181A86"/>
    <w:rsid w:val="00182105"/>
    <w:rsid w:val="0018212E"/>
    <w:rsid w:val="001822A2"/>
    <w:rsid w:val="00182427"/>
    <w:rsid w:val="0018265A"/>
    <w:rsid w:val="00182869"/>
    <w:rsid w:val="00182954"/>
    <w:rsid w:val="00182C39"/>
    <w:rsid w:val="00182FA1"/>
    <w:rsid w:val="0018357F"/>
    <w:rsid w:val="00183663"/>
    <w:rsid w:val="001837A7"/>
    <w:rsid w:val="0018398A"/>
    <w:rsid w:val="00183BAF"/>
    <w:rsid w:val="00183CB3"/>
    <w:rsid w:val="00183CD8"/>
    <w:rsid w:val="00183D00"/>
    <w:rsid w:val="00183F70"/>
    <w:rsid w:val="001843CC"/>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879C2"/>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DF0"/>
    <w:rsid w:val="00193FFA"/>
    <w:rsid w:val="0019465C"/>
    <w:rsid w:val="001949AC"/>
    <w:rsid w:val="00194AFC"/>
    <w:rsid w:val="00194E51"/>
    <w:rsid w:val="001953ED"/>
    <w:rsid w:val="0019546A"/>
    <w:rsid w:val="00195506"/>
    <w:rsid w:val="001956F3"/>
    <w:rsid w:val="001957AD"/>
    <w:rsid w:val="00195A7D"/>
    <w:rsid w:val="00196827"/>
    <w:rsid w:val="00196D8D"/>
    <w:rsid w:val="00196E40"/>
    <w:rsid w:val="001970C5"/>
    <w:rsid w:val="0019721A"/>
    <w:rsid w:val="0019744C"/>
    <w:rsid w:val="001976F6"/>
    <w:rsid w:val="001A0473"/>
    <w:rsid w:val="001A0798"/>
    <w:rsid w:val="001A0EC8"/>
    <w:rsid w:val="001A1693"/>
    <w:rsid w:val="001A1DA6"/>
    <w:rsid w:val="001A1DC9"/>
    <w:rsid w:val="001A1E7D"/>
    <w:rsid w:val="001A21AB"/>
    <w:rsid w:val="001A2518"/>
    <w:rsid w:val="001A25AA"/>
    <w:rsid w:val="001A33CC"/>
    <w:rsid w:val="001A348D"/>
    <w:rsid w:val="001A38BC"/>
    <w:rsid w:val="001A3D17"/>
    <w:rsid w:val="001A4D40"/>
    <w:rsid w:val="001A4D75"/>
    <w:rsid w:val="001A4F1D"/>
    <w:rsid w:val="001A5B3A"/>
    <w:rsid w:val="001A5C62"/>
    <w:rsid w:val="001A60B6"/>
    <w:rsid w:val="001A6221"/>
    <w:rsid w:val="001A63BB"/>
    <w:rsid w:val="001A6552"/>
    <w:rsid w:val="001A6707"/>
    <w:rsid w:val="001A683E"/>
    <w:rsid w:val="001A6A04"/>
    <w:rsid w:val="001A6C8D"/>
    <w:rsid w:val="001A768C"/>
    <w:rsid w:val="001A7F7F"/>
    <w:rsid w:val="001B0150"/>
    <w:rsid w:val="001B04A5"/>
    <w:rsid w:val="001B082C"/>
    <w:rsid w:val="001B0994"/>
    <w:rsid w:val="001B09C5"/>
    <w:rsid w:val="001B1A9A"/>
    <w:rsid w:val="001B1EFD"/>
    <w:rsid w:val="001B2046"/>
    <w:rsid w:val="001B20D3"/>
    <w:rsid w:val="001B27B0"/>
    <w:rsid w:val="001B2AF7"/>
    <w:rsid w:val="001B2CAE"/>
    <w:rsid w:val="001B32FD"/>
    <w:rsid w:val="001B3D92"/>
    <w:rsid w:val="001B47A9"/>
    <w:rsid w:val="001B47FF"/>
    <w:rsid w:val="001B4B05"/>
    <w:rsid w:val="001B4C5E"/>
    <w:rsid w:val="001B5026"/>
    <w:rsid w:val="001B54D9"/>
    <w:rsid w:val="001B55A4"/>
    <w:rsid w:val="001B5626"/>
    <w:rsid w:val="001B57A9"/>
    <w:rsid w:val="001B5F39"/>
    <w:rsid w:val="001B5F50"/>
    <w:rsid w:val="001B64AA"/>
    <w:rsid w:val="001B6644"/>
    <w:rsid w:val="001B682D"/>
    <w:rsid w:val="001B68D3"/>
    <w:rsid w:val="001B6BE1"/>
    <w:rsid w:val="001B6C3D"/>
    <w:rsid w:val="001B6D67"/>
    <w:rsid w:val="001B6EEF"/>
    <w:rsid w:val="001B792F"/>
    <w:rsid w:val="001B7E37"/>
    <w:rsid w:val="001B7F02"/>
    <w:rsid w:val="001B7F2B"/>
    <w:rsid w:val="001C0101"/>
    <w:rsid w:val="001C030C"/>
    <w:rsid w:val="001C04E4"/>
    <w:rsid w:val="001C0885"/>
    <w:rsid w:val="001C08D1"/>
    <w:rsid w:val="001C0ACE"/>
    <w:rsid w:val="001C0C98"/>
    <w:rsid w:val="001C0EB8"/>
    <w:rsid w:val="001C14F9"/>
    <w:rsid w:val="001C152F"/>
    <w:rsid w:val="001C17DD"/>
    <w:rsid w:val="001C17F2"/>
    <w:rsid w:val="001C1B33"/>
    <w:rsid w:val="001C277B"/>
    <w:rsid w:val="001C286C"/>
    <w:rsid w:val="001C2C38"/>
    <w:rsid w:val="001C2E53"/>
    <w:rsid w:val="001C307C"/>
    <w:rsid w:val="001C3108"/>
    <w:rsid w:val="001C31D6"/>
    <w:rsid w:val="001C3247"/>
    <w:rsid w:val="001C38AF"/>
    <w:rsid w:val="001C3CDD"/>
    <w:rsid w:val="001C419D"/>
    <w:rsid w:val="001C4530"/>
    <w:rsid w:val="001C476A"/>
    <w:rsid w:val="001C5263"/>
    <w:rsid w:val="001C5436"/>
    <w:rsid w:val="001C547C"/>
    <w:rsid w:val="001C5A99"/>
    <w:rsid w:val="001C5EA6"/>
    <w:rsid w:val="001C5F14"/>
    <w:rsid w:val="001C60D3"/>
    <w:rsid w:val="001C61E9"/>
    <w:rsid w:val="001C658E"/>
    <w:rsid w:val="001C67DC"/>
    <w:rsid w:val="001C699A"/>
    <w:rsid w:val="001C6A40"/>
    <w:rsid w:val="001C7300"/>
    <w:rsid w:val="001C749B"/>
    <w:rsid w:val="001C7B2D"/>
    <w:rsid w:val="001C7C0A"/>
    <w:rsid w:val="001C7CE3"/>
    <w:rsid w:val="001C7E22"/>
    <w:rsid w:val="001D0910"/>
    <w:rsid w:val="001D0F79"/>
    <w:rsid w:val="001D1039"/>
    <w:rsid w:val="001D10A0"/>
    <w:rsid w:val="001D126B"/>
    <w:rsid w:val="001D12AC"/>
    <w:rsid w:val="001D1387"/>
    <w:rsid w:val="001D1582"/>
    <w:rsid w:val="001D16E1"/>
    <w:rsid w:val="001D1E83"/>
    <w:rsid w:val="001D2325"/>
    <w:rsid w:val="001D244C"/>
    <w:rsid w:val="001D26A6"/>
    <w:rsid w:val="001D2D2D"/>
    <w:rsid w:val="001D2D82"/>
    <w:rsid w:val="001D349A"/>
    <w:rsid w:val="001D37FD"/>
    <w:rsid w:val="001D3C82"/>
    <w:rsid w:val="001D44E1"/>
    <w:rsid w:val="001D44EC"/>
    <w:rsid w:val="001D45B4"/>
    <w:rsid w:val="001D4943"/>
    <w:rsid w:val="001D4A93"/>
    <w:rsid w:val="001D4BBA"/>
    <w:rsid w:val="001D4D05"/>
    <w:rsid w:val="001D5062"/>
    <w:rsid w:val="001D5211"/>
    <w:rsid w:val="001D5A19"/>
    <w:rsid w:val="001D5D49"/>
    <w:rsid w:val="001D5E10"/>
    <w:rsid w:val="001D5E2D"/>
    <w:rsid w:val="001D609C"/>
    <w:rsid w:val="001D656C"/>
    <w:rsid w:val="001D6679"/>
    <w:rsid w:val="001D68D8"/>
    <w:rsid w:val="001D6AD4"/>
    <w:rsid w:val="001D6CC2"/>
    <w:rsid w:val="001D6E1A"/>
    <w:rsid w:val="001D6F8C"/>
    <w:rsid w:val="001D706B"/>
    <w:rsid w:val="001D7197"/>
    <w:rsid w:val="001D72B2"/>
    <w:rsid w:val="001D76FB"/>
    <w:rsid w:val="001D77C7"/>
    <w:rsid w:val="001D7811"/>
    <w:rsid w:val="001D7C16"/>
    <w:rsid w:val="001D7D27"/>
    <w:rsid w:val="001D7D32"/>
    <w:rsid w:val="001D7FA1"/>
    <w:rsid w:val="001E009E"/>
    <w:rsid w:val="001E05EA"/>
    <w:rsid w:val="001E060A"/>
    <w:rsid w:val="001E065C"/>
    <w:rsid w:val="001E0672"/>
    <w:rsid w:val="001E07AE"/>
    <w:rsid w:val="001E087F"/>
    <w:rsid w:val="001E1166"/>
    <w:rsid w:val="001E121B"/>
    <w:rsid w:val="001E128E"/>
    <w:rsid w:val="001E153A"/>
    <w:rsid w:val="001E17FC"/>
    <w:rsid w:val="001E1C60"/>
    <w:rsid w:val="001E1E9C"/>
    <w:rsid w:val="001E222C"/>
    <w:rsid w:val="001E22DE"/>
    <w:rsid w:val="001E24B8"/>
    <w:rsid w:val="001E253D"/>
    <w:rsid w:val="001E25F4"/>
    <w:rsid w:val="001E2C0E"/>
    <w:rsid w:val="001E3994"/>
    <w:rsid w:val="001E39B1"/>
    <w:rsid w:val="001E39B6"/>
    <w:rsid w:val="001E3D50"/>
    <w:rsid w:val="001E3E68"/>
    <w:rsid w:val="001E4231"/>
    <w:rsid w:val="001E4304"/>
    <w:rsid w:val="001E4D14"/>
    <w:rsid w:val="001E50E4"/>
    <w:rsid w:val="001E514E"/>
    <w:rsid w:val="001E56B7"/>
    <w:rsid w:val="001E5757"/>
    <w:rsid w:val="001E5A0B"/>
    <w:rsid w:val="001E5CED"/>
    <w:rsid w:val="001E6003"/>
    <w:rsid w:val="001E6378"/>
    <w:rsid w:val="001E655E"/>
    <w:rsid w:val="001E6599"/>
    <w:rsid w:val="001E67EF"/>
    <w:rsid w:val="001E6F38"/>
    <w:rsid w:val="001E7025"/>
    <w:rsid w:val="001E7423"/>
    <w:rsid w:val="001E7519"/>
    <w:rsid w:val="001E766E"/>
    <w:rsid w:val="001E767C"/>
    <w:rsid w:val="001E778F"/>
    <w:rsid w:val="001E77AE"/>
    <w:rsid w:val="001E7929"/>
    <w:rsid w:val="001E7A45"/>
    <w:rsid w:val="001E7A60"/>
    <w:rsid w:val="001E7A99"/>
    <w:rsid w:val="001E7CB1"/>
    <w:rsid w:val="001E7F12"/>
    <w:rsid w:val="001F0043"/>
    <w:rsid w:val="001F016D"/>
    <w:rsid w:val="001F02F8"/>
    <w:rsid w:val="001F09F2"/>
    <w:rsid w:val="001F1437"/>
    <w:rsid w:val="001F1D70"/>
    <w:rsid w:val="001F20CE"/>
    <w:rsid w:val="001F24FF"/>
    <w:rsid w:val="001F2CEB"/>
    <w:rsid w:val="001F2F41"/>
    <w:rsid w:val="001F2F5E"/>
    <w:rsid w:val="001F3197"/>
    <w:rsid w:val="001F325E"/>
    <w:rsid w:val="001F325F"/>
    <w:rsid w:val="001F3976"/>
    <w:rsid w:val="001F3A97"/>
    <w:rsid w:val="001F3E41"/>
    <w:rsid w:val="001F3F94"/>
    <w:rsid w:val="001F41B5"/>
    <w:rsid w:val="001F4553"/>
    <w:rsid w:val="001F485E"/>
    <w:rsid w:val="001F4887"/>
    <w:rsid w:val="001F4E5B"/>
    <w:rsid w:val="001F52AE"/>
    <w:rsid w:val="001F52D0"/>
    <w:rsid w:val="001F5688"/>
    <w:rsid w:val="001F57F3"/>
    <w:rsid w:val="001F5D8E"/>
    <w:rsid w:val="001F5FF0"/>
    <w:rsid w:val="001F61BF"/>
    <w:rsid w:val="001F627C"/>
    <w:rsid w:val="001F627E"/>
    <w:rsid w:val="001F6845"/>
    <w:rsid w:val="001F6926"/>
    <w:rsid w:val="001F6DD9"/>
    <w:rsid w:val="001F742C"/>
    <w:rsid w:val="001F77F5"/>
    <w:rsid w:val="001F7E38"/>
    <w:rsid w:val="001F7F1E"/>
    <w:rsid w:val="002001CB"/>
    <w:rsid w:val="0020078B"/>
    <w:rsid w:val="00200806"/>
    <w:rsid w:val="00200A24"/>
    <w:rsid w:val="00200A49"/>
    <w:rsid w:val="00200BB4"/>
    <w:rsid w:val="00200EB0"/>
    <w:rsid w:val="002010A6"/>
    <w:rsid w:val="002011D0"/>
    <w:rsid w:val="002019F7"/>
    <w:rsid w:val="00201D8C"/>
    <w:rsid w:val="00202076"/>
    <w:rsid w:val="00202608"/>
    <w:rsid w:val="002031FA"/>
    <w:rsid w:val="002035E3"/>
    <w:rsid w:val="00203824"/>
    <w:rsid w:val="00203E78"/>
    <w:rsid w:val="0020418D"/>
    <w:rsid w:val="00204668"/>
    <w:rsid w:val="00204709"/>
    <w:rsid w:val="00205302"/>
    <w:rsid w:val="00205386"/>
    <w:rsid w:val="00205473"/>
    <w:rsid w:val="00205934"/>
    <w:rsid w:val="00205D00"/>
    <w:rsid w:val="002062BA"/>
    <w:rsid w:val="0020637C"/>
    <w:rsid w:val="002068F9"/>
    <w:rsid w:val="00206A4D"/>
    <w:rsid w:val="00206FD7"/>
    <w:rsid w:val="00207352"/>
    <w:rsid w:val="002073B9"/>
    <w:rsid w:val="0020765D"/>
    <w:rsid w:val="00207DEC"/>
    <w:rsid w:val="002102D4"/>
    <w:rsid w:val="00210340"/>
    <w:rsid w:val="002111E5"/>
    <w:rsid w:val="002113E5"/>
    <w:rsid w:val="0021174D"/>
    <w:rsid w:val="00211DC6"/>
    <w:rsid w:val="00212189"/>
    <w:rsid w:val="002122A4"/>
    <w:rsid w:val="00212524"/>
    <w:rsid w:val="002125C1"/>
    <w:rsid w:val="002127B0"/>
    <w:rsid w:val="00212926"/>
    <w:rsid w:val="002129DC"/>
    <w:rsid w:val="00212AEE"/>
    <w:rsid w:val="00212C7F"/>
    <w:rsid w:val="00212C86"/>
    <w:rsid w:val="00213557"/>
    <w:rsid w:val="00213806"/>
    <w:rsid w:val="0021396C"/>
    <w:rsid w:val="00213B72"/>
    <w:rsid w:val="00214302"/>
    <w:rsid w:val="00214DFF"/>
    <w:rsid w:val="00214EE4"/>
    <w:rsid w:val="002156EA"/>
    <w:rsid w:val="0021570B"/>
    <w:rsid w:val="00215719"/>
    <w:rsid w:val="00215797"/>
    <w:rsid w:val="00216153"/>
    <w:rsid w:val="00216210"/>
    <w:rsid w:val="0021625A"/>
    <w:rsid w:val="00216529"/>
    <w:rsid w:val="00216CFE"/>
    <w:rsid w:val="00216D6C"/>
    <w:rsid w:val="002170FB"/>
    <w:rsid w:val="0021756A"/>
    <w:rsid w:val="002175FA"/>
    <w:rsid w:val="0021769E"/>
    <w:rsid w:val="00217FCE"/>
    <w:rsid w:val="002203F1"/>
    <w:rsid w:val="002204B5"/>
    <w:rsid w:val="002204DE"/>
    <w:rsid w:val="002205EE"/>
    <w:rsid w:val="00220819"/>
    <w:rsid w:val="00220858"/>
    <w:rsid w:val="002208E0"/>
    <w:rsid w:val="00220A8C"/>
    <w:rsid w:val="00220CD4"/>
    <w:rsid w:val="00220E6C"/>
    <w:rsid w:val="0022151F"/>
    <w:rsid w:val="00221A03"/>
    <w:rsid w:val="00221A2D"/>
    <w:rsid w:val="002220E1"/>
    <w:rsid w:val="00222248"/>
    <w:rsid w:val="0022240F"/>
    <w:rsid w:val="00222714"/>
    <w:rsid w:val="0022276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A6E"/>
    <w:rsid w:val="00227E89"/>
    <w:rsid w:val="00230718"/>
    <w:rsid w:val="0023097A"/>
    <w:rsid w:val="00230A3F"/>
    <w:rsid w:val="00230AE1"/>
    <w:rsid w:val="00230F69"/>
    <w:rsid w:val="002310C8"/>
    <w:rsid w:val="002313CB"/>
    <w:rsid w:val="00231DD2"/>
    <w:rsid w:val="002329DE"/>
    <w:rsid w:val="00232AC0"/>
    <w:rsid w:val="00233353"/>
    <w:rsid w:val="0023335A"/>
    <w:rsid w:val="0023340B"/>
    <w:rsid w:val="00233620"/>
    <w:rsid w:val="00233C7B"/>
    <w:rsid w:val="00233F7E"/>
    <w:rsid w:val="002343BE"/>
    <w:rsid w:val="0023493E"/>
    <w:rsid w:val="00234997"/>
    <w:rsid w:val="00234FA1"/>
    <w:rsid w:val="002351BB"/>
    <w:rsid w:val="00235634"/>
    <w:rsid w:val="00235D47"/>
    <w:rsid w:val="00235E76"/>
    <w:rsid w:val="00236078"/>
    <w:rsid w:val="002360D1"/>
    <w:rsid w:val="002362FA"/>
    <w:rsid w:val="0023663B"/>
    <w:rsid w:val="0023672B"/>
    <w:rsid w:val="00236BB8"/>
    <w:rsid w:val="00236EFD"/>
    <w:rsid w:val="00237239"/>
    <w:rsid w:val="0023749C"/>
    <w:rsid w:val="00237853"/>
    <w:rsid w:val="002379BC"/>
    <w:rsid w:val="00237A6B"/>
    <w:rsid w:val="00237DB5"/>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319E"/>
    <w:rsid w:val="00243F82"/>
    <w:rsid w:val="00244090"/>
    <w:rsid w:val="00244547"/>
    <w:rsid w:val="00244797"/>
    <w:rsid w:val="00244A66"/>
    <w:rsid w:val="00244E50"/>
    <w:rsid w:val="00244F35"/>
    <w:rsid w:val="00245449"/>
    <w:rsid w:val="002454F0"/>
    <w:rsid w:val="0024566E"/>
    <w:rsid w:val="002458A8"/>
    <w:rsid w:val="00245BF0"/>
    <w:rsid w:val="00246495"/>
    <w:rsid w:val="00246567"/>
    <w:rsid w:val="002467C3"/>
    <w:rsid w:val="002467DF"/>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1078"/>
    <w:rsid w:val="002515BB"/>
    <w:rsid w:val="002516E1"/>
    <w:rsid w:val="00251CD8"/>
    <w:rsid w:val="00251F7F"/>
    <w:rsid w:val="0025224D"/>
    <w:rsid w:val="002523BD"/>
    <w:rsid w:val="0025241A"/>
    <w:rsid w:val="0025279F"/>
    <w:rsid w:val="00252841"/>
    <w:rsid w:val="00252BAB"/>
    <w:rsid w:val="00253BCB"/>
    <w:rsid w:val="00254391"/>
    <w:rsid w:val="00254570"/>
    <w:rsid w:val="00254702"/>
    <w:rsid w:val="00254DF4"/>
    <w:rsid w:val="00255849"/>
    <w:rsid w:val="00255879"/>
    <w:rsid w:val="00255BB3"/>
    <w:rsid w:val="00255C16"/>
    <w:rsid w:val="00255EBD"/>
    <w:rsid w:val="002562CE"/>
    <w:rsid w:val="00256420"/>
    <w:rsid w:val="002566C6"/>
    <w:rsid w:val="00256AB5"/>
    <w:rsid w:val="00256CE3"/>
    <w:rsid w:val="00256DD8"/>
    <w:rsid w:val="00256DE8"/>
    <w:rsid w:val="00257274"/>
    <w:rsid w:val="00257301"/>
    <w:rsid w:val="00257754"/>
    <w:rsid w:val="0025792F"/>
    <w:rsid w:val="00257A0F"/>
    <w:rsid w:val="00257C3E"/>
    <w:rsid w:val="00257DD3"/>
    <w:rsid w:val="002603C5"/>
    <w:rsid w:val="0026099B"/>
    <w:rsid w:val="00260C5B"/>
    <w:rsid w:val="00260C83"/>
    <w:rsid w:val="00260CAE"/>
    <w:rsid w:val="00260E61"/>
    <w:rsid w:val="00260FC3"/>
    <w:rsid w:val="002613E8"/>
    <w:rsid w:val="00261A65"/>
    <w:rsid w:val="00261E10"/>
    <w:rsid w:val="002621BE"/>
    <w:rsid w:val="00262204"/>
    <w:rsid w:val="002624E0"/>
    <w:rsid w:val="002626C7"/>
    <w:rsid w:val="002628C7"/>
    <w:rsid w:val="00262E10"/>
    <w:rsid w:val="00263159"/>
    <w:rsid w:val="00263734"/>
    <w:rsid w:val="00263D07"/>
    <w:rsid w:val="00264060"/>
    <w:rsid w:val="00264375"/>
    <w:rsid w:val="00264F9C"/>
    <w:rsid w:val="0026520F"/>
    <w:rsid w:val="00265501"/>
    <w:rsid w:val="002656CD"/>
    <w:rsid w:val="00265784"/>
    <w:rsid w:val="0026643A"/>
    <w:rsid w:val="0026671C"/>
    <w:rsid w:val="002667D5"/>
    <w:rsid w:val="00266B4E"/>
    <w:rsid w:val="00266C34"/>
    <w:rsid w:val="00266E26"/>
    <w:rsid w:val="00267078"/>
    <w:rsid w:val="0026707E"/>
    <w:rsid w:val="00267406"/>
    <w:rsid w:val="00267567"/>
    <w:rsid w:val="00267614"/>
    <w:rsid w:val="00267679"/>
    <w:rsid w:val="00267CC8"/>
    <w:rsid w:val="00267D68"/>
    <w:rsid w:val="00267F37"/>
    <w:rsid w:val="00267F58"/>
    <w:rsid w:val="00270869"/>
    <w:rsid w:val="00270FE1"/>
    <w:rsid w:val="00271068"/>
    <w:rsid w:val="00271711"/>
    <w:rsid w:val="002718D1"/>
    <w:rsid w:val="00271BDF"/>
    <w:rsid w:val="00271D00"/>
    <w:rsid w:val="00271E50"/>
    <w:rsid w:val="0027264E"/>
    <w:rsid w:val="00272EBC"/>
    <w:rsid w:val="00273383"/>
    <w:rsid w:val="002733FE"/>
    <w:rsid w:val="00273604"/>
    <w:rsid w:val="002738AE"/>
    <w:rsid w:val="00273966"/>
    <w:rsid w:val="00273AF0"/>
    <w:rsid w:val="00273EB8"/>
    <w:rsid w:val="00274205"/>
    <w:rsid w:val="00274215"/>
    <w:rsid w:val="002742FC"/>
    <w:rsid w:val="00274BC6"/>
    <w:rsid w:val="0027530A"/>
    <w:rsid w:val="00275742"/>
    <w:rsid w:val="00275A08"/>
    <w:rsid w:val="00275B01"/>
    <w:rsid w:val="0027651D"/>
    <w:rsid w:val="00276614"/>
    <w:rsid w:val="0027688B"/>
    <w:rsid w:val="00276ADB"/>
    <w:rsid w:val="00276C4C"/>
    <w:rsid w:val="00276F3D"/>
    <w:rsid w:val="0027724F"/>
    <w:rsid w:val="00277AA8"/>
    <w:rsid w:val="00277E88"/>
    <w:rsid w:val="0028029C"/>
    <w:rsid w:val="002804C6"/>
    <w:rsid w:val="0028058D"/>
    <w:rsid w:val="002809F4"/>
    <w:rsid w:val="00281218"/>
    <w:rsid w:val="00281394"/>
    <w:rsid w:val="00281593"/>
    <w:rsid w:val="00281AB5"/>
    <w:rsid w:val="00281C92"/>
    <w:rsid w:val="00281FA5"/>
    <w:rsid w:val="0028232E"/>
    <w:rsid w:val="00282471"/>
    <w:rsid w:val="002826E5"/>
    <w:rsid w:val="00282E5E"/>
    <w:rsid w:val="00282FF1"/>
    <w:rsid w:val="0028322C"/>
    <w:rsid w:val="00283247"/>
    <w:rsid w:val="00283560"/>
    <w:rsid w:val="002835FB"/>
    <w:rsid w:val="002838A1"/>
    <w:rsid w:val="00283FFB"/>
    <w:rsid w:val="002841CC"/>
    <w:rsid w:val="002842AA"/>
    <w:rsid w:val="00284502"/>
    <w:rsid w:val="002845D7"/>
    <w:rsid w:val="002846E8"/>
    <w:rsid w:val="00285415"/>
    <w:rsid w:val="0028564D"/>
    <w:rsid w:val="002857DF"/>
    <w:rsid w:val="002858D4"/>
    <w:rsid w:val="00285AA2"/>
    <w:rsid w:val="00286175"/>
    <w:rsid w:val="0028663C"/>
    <w:rsid w:val="002869F6"/>
    <w:rsid w:val="00287211"/>
    <w:rsid w:val="0028730B"/>
    <w:rsid w:val="00287853"/>
    <w:rsid w:val="00287C92"/>
    <w:rsid w:val="00287CEF"/>
    <w:rsid w:val="00290364"/>
    <w:rsid w:val="00290601"/>
    <w:rsid w:val="00290CA7"/>
    <w:rsid w:val="00290F5F"/>
    <w:rsid w:val="00291713"/>
    <w:rsid w:val="00291CE0"/>
    <w:rsid w:val="0029236E"/>
    <w:rsid w:val="00292785"/>
    <w:rsid w:val="00292917"/>
    <w:rsid w:val="00292A71"/>
    <w:rsid w:val="00292CCF"/>
    <w:rsid w:val="00293088"/>
    <w:rsid w:val="00293235"/>
    <w:rsid w:val="002933D9"/>
    <w:rsid w:val="0029349B"/>
    <w:rsid w:val="00293537"/>
    <w:rsid w:val="00293624"/>
    <w:rsid w:val="002939A1"/>
    <w:rsid w:val="00293EA9"/>
    <w:rsid w:val="0029430C"/>
    <w:rsid w:val="0029433D"/>
    <w:rsid w:val="0029440C"/>
    <w:rsid w:val="00294625"/>
    <w:rsid w:val="002947E5"/>
    <w:rsid w:val="002948C8"/>
    <w:rsid w:val="002948DB"/>
    <w:rsid w:val="00294A6E"/>
    <w:rsid w:val="00294E77"/>
    <w:rsid w:val="00294F44"/>
    <w:rsid w:val="0029516C"/>
    <w:rsid w:val="002954E0"/>
    <w:rsid w:val="0029577D"/>
    <w:rsid w:val="00295C45"/>
    <w:rsid w:val="00295D54"/>
    <w:rsid w:val="00295D9B"/>
    <w:rsid w:val="00296949"/>
    <w:rsid w:val="0029709C"/>
    <w:rsid w:val="002970A7"/>
    <w:rsid w:val="00297343"/>
    <w:rsid w:val="002973ED"/>
    <w:rsid w:val="0029768E"/>
    <w:rsid w:val="00297F64"/>
    <w:rsid w:val="002A00C4"/>
    <w:rsid w:val="002A044E"/>
    <w:rsid w:val="002A049B"/>
    <w:rsid w:val="002A0627"/>
    <w:rsid w:val="002A0929"/>
    <w:rsid w:val="002A0A40"/>
    <w:rsid w:val="002A179F"/>
    <w:rsid w:val="002A1852"/>
    <w:rsid w:val="002A1921"/>
    <w:rsid w:val="002A1A46"/>
    <w:rsid w:val="002A25B8"/>
    <w:rsid w:val="002A270B"/>
    <w:rsid w:val="002A2AEE"/>
    <w:rsid w:val="002A2C9E"/>
    <w:rsid w:val="002A32C6"/>
    <w:rsid w:val="002A3BE8"/>
    <w:rsid w:val="002A3CD5"/>
    <w:rsid w:val="002A4965"/>
    <w:rsid w:val="002A4CE0"/>
    <w:rsid w:val="002A4F62"/>
    <w:rsid w:val="002A51E0"/>
    <w:rsid w:val="002A526E"/>
    <w:rsid w:val="002A535C"/>
    <w:rsid w:val="002A5698"/>
    <w:rsid w:val="002A59C4"/>
    <w:rsid w:val="002A5D15"/>
    <w:rsid w:val="002A5FA0"/>
    <w:rsid w:val="002A674F"/>
    <w:rsid w:val="002A6F92"/>
    <w:rsid w:val="002A6FF1"/>
    <w:rsid w:val="002A706F"/>
    <w:rsid w:val="002A7177"/>
    <w:rsid w:val="002A79AF"/>
    <w:rsid w:val="002B0112"/>
    <w:rsid w:val="002B011A"/>
    <w:rsid w:val="002B045D"/>
    <w:rsid w:val="002B0636"/>
    <w:rsid w:val="002B0A01"/>
    <w:rsid w:val="002B0B4B"/>
    <w:rsid w:val="002B11DD"/>
    <w:rsid w:val="002B12BE"/>
    <w:rsid w:val="002B1508"/>
    <w:rsid w:val="002B17A1"/>
    <w:rsid w:val="002B18A0"/>
    <w:rsid w:val="002B196A"/>
    <w:rsid w:val="002B19AB"/>
    <w:rsid w:val="002B1A6A"/>
    <w:rsid w:val="002B1DA9"/>
    <w:rsid w:val="002B228F"/>
    <w:rsid w:val="002B2B06"/>
    <w:rsid w:val="002B2CFC"/>
    <w:rsid w:val="002B2D9C"/>
    <w:rsid w:val="002B2FAD"/>
    <w:rsid w:val="002B33F4"/>
    <w:rsid w:val="002B361E"/>
    <w:rsid w:val="002B3755"/>
    <w:rsid w:val="002B3A03"/>
    <w:rsid w:val="002B3A0D"/>
    <w:rsid w:val="002B3DB2"/>
    <w:rsid w:val="002B42CF"/>
    <w:rsid w:val="002B42E5"/>
    <w:rsid w:val="002B45C0"/>
    <w:rsid w:val="002B46DF"/>
    <w:rsid w:val="002B4763"/>
    <w:rsid w:val="002B48A9"/>
    <w:rsid w:val="002B4C3E"/>
    <w:rsid w:val="002B5138"/>
    <w:rsid w:val="002B52D0"/>
    <w:rsid w:val="002B541E"/>
    <w:rsid w:val="002B55B8"/>
    <w:rsid w:val="002B563F"/>
    <w:rsid w:val="002B5644"/>
    <w:rsid w:val="002B56E6"/>
    <w:rsid w:val="002B5E07"/>
    <w:rsid w:val="002B5F77"/>
    <w:rsid w:val="002B6147"/>
    <w:rsid w:val="002B6A89"/>
    <w:rsid w:val="002B7337"/>
    <w:rsid w:val="002B768A"/>
    <w:rsid w:val="002B7C3E"/>
    <w:rsid w:val="002B7E7B"/>
    <w:rsid w:val="002C017F"/>
    <w:rsid w:val="002C07DD"/>
    <w:rsid w:val="002C0905"/>
    <w:rsid w:val="002C0ED0"/>
    <w:rsid w:val="002C0F4E"/>
    <w:rsid w:val="002C100A"/>
    <w:rsid w:val="002C155B"/>
    <w:rsid w:val="002C15A0"/>
    <w:rsid w:val="002C1DA2"/>
    <w:rsid w:val="002C26AD"/>
    <w:rsid w:val="002C2888"/>
    <w:rsid w:val="002C28BC"/>
    <w:rsid w:val="002C2EDB"/>
    <w:rsid w:val="002C2F91"/>
    <w:rsid w:val="002C3006"/>
    <w:rsid w:val="002C3362"/>
    <w:rsid w:val="002C3E7B"/>
    <w:rsid w:val="002C3F8F"/>
    <w:rsid w:val="002C3F96"/>
    <w:rsid w:val="002C412D"/>
    <w:rsid w:val="002C4252"/>
    <w:rsid w:val="002C4D48"/>
    <w:rsid w:val="002C4DCE"/>
    <w:rsid w:val="002C51D5"/>
    <w:rsid w:val="002C5201"/>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5ED"/>
    <w:rsid w:val="002D0804"/>
    <w:rsid w:val="002D09D7"/>
    <w:rsid w:val="002D0C5B"/>
    <w:rsid w:val="002D0DBC"/>
    <w:rsid w:val="002D15D1"/>
    <w:rsid w:val="002D1699"/>
    <w:rsid w:val="002D1D2C"/>
    <w:rsid w:val="002D1FB5"/>
    <w:rsid w:val="002D2195"/>
    <w:rsid w:val="002D2219"/>
    <w:rsid w:val="002D2455"/>
    <w:rsid w:val="002D2588"/>
    <w:rsid w:val="002D2615"/>
    <w:rsid w:val="002D278D"/>
    <w:rsid w:val="002D281C"/>
    <w:rsid w:val="002D2F4F"/>
    <w:rsid w:val="002D3293"/>
    <w:rsid w:val="002D32E0"/>
    <w:rsid w:val="002D33BB"/>
    <w:rsid w:val="002D34BB"/>
    <w:rsid w:val="002D3739"/>
    <w:rsid w:val="002D3A8A"/>
    <w:rsid w:val="002D3B36"/>
    <w:rsid w:val="002D41D4"/>
    <w:rsid w:val="002D43CA"/>
    <w:rsid w:val="002D4C0C"/>
    <w:rsid w:val="002D5021"/>
    <w:rsid w:val="002D529E"/>
    <w:rsid w:val="002D52A5"/>
    <w:rsid w:val="002D608F"/>
    <w:rsid w:val="002D61AA"/>
    <w:rsid w:val="002D62F9"/>
    <w:rsid w:val="002D6464"/>
    <w:rsid w:val="002D69E9"/>
    <w:rsid w:val="002D6C1D"/>
    <w:rsid w:val="002D6CCC"/>
    <w:rsid w:val="002D7162"/>
    <w:rsid w:val="002D7513"/>
    <w:rsid w:val="002D78B5"/>
    <w:rsid w:val="002E0324"/>
    <w:rsid w:val="002E04EF"/>
    <w:rsid w:val="002E0BCD"/>
    <w:rsid w:val="002E0D0E"/>
    <w:rsid w:val="002E0E26"/>
    <w:rsid w:val="002E0EDB"/>
    <w:rsid w:val="002E139A"/>
    <w:rsid w:val="002E1401"/>
    <w:rsid w:val="002E1648"/>
    <w:rsid w:val="002E16E7"/>
    <w:rsid w:val="002E1A0F"/>
    <w:rsid w:val="002E1B84"/>
    <w:rsid w:val="002E1BA2"/>
    <w:rsid w:val="002E1D30"/>
    <w:rsid w:val="002E1E5A"/>
    <w:rsid w:val="002E1F90"/>
    <w:rsid w:val="002E2028"/>
    <w:rsid w:val="002E22C1"/>
    <w:rsid w:val="002E2351"/>
    <w:rsid w:val="002E24FC"/>
    <w:rsid w:val="002E26D4"/>
    <w:rsid w:val="002E29D3"/>
    <w:rsid w:val="002E2F86"/>
    <w:rsid w:val="002E3235"/>
    <w:rsid w:val="002E3559"/>
    <w:rsid w:val="002E3561"/>
    <w:rsid w:val="002E3946"/>
    <w:rsid w:val="002E399F"/>
    <w:rsid w:val="002E3A48"/>
    <w:rsid w:val="002E3A66"/>
    <w:rsid w:val="002E3A8E"/>
    <w:rsid w:val="002E3C08"/>
    <w:rsid w:val="002E3CE4"/>
    <w:rsid w:val="002E3E23"/>
    <w:rsid w:val="002E3E69"/>
    <w:rsid w:val="002E4183"/>
    <w:rsid w:val="002E4659"/>
    <w:rsid w:val="002E48D2"/>
    <w:rsid w:val="002E4A72"/>
    <w:rsid w:val="002E4EC9"/>
    <w:rsid w:val="002E5267"/>
    <w:rsid w:val="002E526A"/>
    <w:rsid w:val="002E535F"/>
    <w:rsid w:val="002E5675"/>
    <w:rsid w:val="002E56C4"/>
    <w:rsid w:val="002E571B"/>
    <w:rsid w:val="002E576E"/>
    <w:rsid w:val="002E57AE"/>
    <w:rsid w:val="002E58C3"/>
    <w:rsid w:val="002E59CE"/>
    <w:rsid w:val="002E5E11"/>
    <w:rsid w:val="002E5FA0"/>
    <w:rsid w:val="002E6292"/>
    <w:rsid w:val="002E654C"/>
    <w:rsid w:val="002E69A0"/>
    <w:rsid w:val="002E69C9"/>
    <w:rsid w:val="002E6C00"/>
    <w:rsid w:val="002E6FFD"/>
    <w:rsid w:val="002E74E7"/>
    <w:rsid w:val="002E7603"/>
    <w:rsid w:val="002E7828"/>
    <w:rsid w:val="002E7F89"/>
    <w:rsid w:val="002F0252"/>
    <w:rsid w:val="002F0850"/>
    <w:rsid w:val="002F0A00"/>
    <w:rsid w:val="002F0AD6"/>
    <w:rsid w:val="002F1718"/>
    <w:rsid w:val="002F17F9"/>
    <w:rsid w:val="002F1D35"/>
    <w:rsid w:val="002F2060"/>
    <w:rsid w:val="002F2148"/>
    <w:rsid w:val="002F2821"/>
    <w:rsid w:val="002F2893"/>
    <w:rsid w:val="002F2916"/>
    <w:rsid w:val="002F2B52"/>
    <w:rsid w:val="002F2C08"/>
    <w:rsid w:val="002F2E75"/>
    <w:rsid w:val="002F2EDD"/>
    <w:rsid w:val="002F30A5"/>
    <w:rsid w:val="002F39AB"/>
    <w:rsid w:val="002F3A05"/>
    <w:rsid w:val="002F3D31"/>
    <w:rsid w:val="002F440A"/>
    <w:rsid w:val="002F4634"/>
    <w:rsid w:val="002F4810"/>
    <w:rsid w:val="002F4977"/>
    <w:rsid w:val="002F4AAE"/>
    <w:rsid w:val="002F4B87"/>
    <w:rsid w:val="002F4C2C"/>
    <w:rsid w:val="002F4E1A"/>
    <w:rsid w:val="002F516B"/>
    <w:rsid w:val="002F568A"/>
    <w:rsid w:val="002F572F"/>
    <w:rsid w:val="002F59F4"/>
    <w:rsid w:val="002F5C04"/>
    <w:rsid w:val="002F622D"/>
    <w:rsid w:val="002F6709"/>
    <w:rsid w:val="002F6C29"/>
    <w:rsid w:val="002F6ED9"/>
    <w:rsid w:val="002F6F2B"/>
    <w:rsid w:val="002F6FA9"/>
    <w:rsid w:val="002F7180"/>
    <w:rsid w:val="002F7393"/>
    <w:rsid w:val="002F7B55"/>
    <w:rsid w:val="002F7F16"/>
    <w:rsid w:val="002F7FB2"/>
    <w:rsid w:val="0030001D"/>
    <w:rsid w:val="00300086"/>
    <w:rsid w:val="00300627"/>
    <w:rsid w:val="00300935"/>
    <w:rsid w:val="003009C7"/>
    <w:rsid w:val="00300A98"/>
    <w:rsid w:val="00300BE3"/>
    <w:rsid w:val="00300C7F"/>
    <w:rsid w:val="00300DF3"/>
    <w:rsid w:val="00300EC0"/>
    <w:rsid w:val="00301109"/>
    <w:rsid w:val="0030150F"/>
    <w:rsid w:val="00301E38"/>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99"/>
    <w:rsid w:val="00304BBC"/>
    <w:rsid w:val="0030532A"/>
    <w:rsid w:val="00305C0B"/>
    <w:rsid w:val="00305DC2"/>
    <w:rsid w:val="00305FD3"/>
    <w:rsid w:val="003060D2"/>
    <w:rsid w:val="00306138"/>
    <w:rsid w:val="0030616F"/>
    <w:rsid w:val="003061B4"/>
    <w:rsid w:val="003067B9"/>
    <w:rsid w:val="00306CDB"/>
    <w:rsid w:val="00306DBB"/>
    <w:rsid w:val="003072C0"/>
    <w:rsid w:val="00307315"/>
    <w:rsid w:val="0030735B"/>
    <w:rsid w:val="003073A2"/>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3372"/>
    <w:rsid w:val="003133BD"/>
    <w:rsid w:val="003134BF"/>
    <w:rsid w:val="0031365E"/>
    <w:rsid w:val="00313A16"/>
    <w:rsid w:val="00314107"/>
    <w:rsid w:val="0031440C"/>
    <w:rsid w:val="00314640"/>
    <w:rsid w:val="003146FC"/>
    <w:rsid w:val="00314B26"/>
    <w:rsid w:val="00315372"/>
    <w:rsid w:val="00315D8D"/>
    <w:rsid w:val="00315FFA"/>
    <w:rsid w:val="003161A4"/>
    <w:rsid w:val="0031665D"/>
    <w:rsid w:val="00317069"/>
    <w:rsid w:val="003170DC"/>
    <w:rsid w:val="003174F9"/>
    <w:rsid w:val="0031776E"/>
    <w:rsid w:val="0031794C"/>
    <w:rsid w:val="00317EA8"/>
    <w:rsid w:val="00317FEC"/>
    <w:rsid w:val="00320000"/>
    <w:rsid w:val="0032021B"/>
    <w:rsid w:val="00320379"/>
    <w:rsid w:val="00320391"/>
    <w:rsid w:val="003204A8"/>
    <w:rsid w:val="003209C1"/>
    <w:rsid w:val="00321A9F"/>
    <w:rsid w:val="00321D38"/>
    <w:rsid w:val="00321D64"/>
    <w:rsid w:val="003221DF"/>
    <w:rsid w:val="0032238F"/>
    <w:rsid w:val="003226C1"/>
    <w:rsid w:val="003227F0"/>
    <w:rsid w:val="00322B7A"/>
    <w:rsid w:val="00322BF4"/>
    <w:rsid w:val="0032305E"/>
    <w:rsid w:val="00323798"/>
    <w:rsid w:val="0032385C"/>
    <w:rsid w:val="00323F0D"/>
    <w:rsid w:val="0032425F"/>
    <w:rsid w:val="003246B7"/>
    <w:rsid w:val="003246F2"/>
    <w:rsid w:val="00324A6C"/>
    <w:rsid w:val="00324AD4"/>
    <w:rsid w:val="00324D08"/>
    <w:rsid w:val="00324D85"/>
    <w:rsid w:val="00324EC6"/>
    <w:rsid w:val="00324F15"/>
    <w:rsid w:val="00325053"/>
    <w:rsid w:val="00325682"/>
    <w:rsid w:val="003257DF"/>
    <w:rsid w:val="00326020"/>
    <w:rsid w:val="003260B1"/>
    <w:rsid w:val="00326282"/>
    <w:rsid w:val="003263DB"/>
    <w:rsid w:val="003268F4"/>
    <w:rsid w:val="00326B45"/>
    <w:rsid w:val="003271F5"/>
    <w:rsid w:val="00327A49"/>
    <w:rsid w:val="00327CF3"/>
    <w:rsid w:val="00327D6B"/>
    <w:rsid w:val="00327F11"/>
    <w:rsid w:val="00330035"/>
    <w:rsid w:val="0033016E"/>
    <w:rsid w:val="003304A9"/>
    <w:rsid w:val="0033059A"/>
    <w:rsid w:val="003309B1"/>
    <w:rsid w:val="00331285"/>
    <w:rsid w:val="00331711"/>
    <w:rsid w:val="00331824"/>
    <w:rsid w:val="00331960"/>
    <w:rsid w:val="003319FE"/>
    <w:rsid w:val="00331BA9"/>
    <w:rsid w:val="003323B2"/>
    <w:rsid w:val="003327E6"/>
    <w:rsid w:val="003328C3"/>
    <w:rsid w:val="003330C9"/>
    <w:rsid w:val="00333154"/>
    <w:rsid w:val="00333245"/>
    <w:rsid w:val="00333431"/>
    <w:rsid w:val="00333D60"/>
    <w:rsid w:val="003340E4"/>
    <w:rsid w:val="003343F0"/>
    <w:rsid w:val="003345FF"/>
    <w:rsid w:val="003346DF"/>
    <w:rsid w:val="00334B0A"/>
    <w:rsid w:val="00334B1D"/>
    <w:rsid w:val="00334CD9"/>
    <w:rsid w:val="00335062"/>
    <w:rsid w:val="00335914"/>
    <w:rsid w:val="00335920"/>
    <w:rsid w:val="00336489"/>
    <w:rsid w:val="00336BB4"/>
    <w:rsid w:val="00336C9B"/>
    <w:rsid w:val="00336EC2"/>
    <w:rsid w:val="00336EFD"/>
    <w:rsid w:val="00337027"/>
    <w:rsid w:val="003370D3"/>
    <w:rsid w:val="00337202"/>
    <w:rsid w:val="00337C2F"/>
    <w:rsid w:val="00337CCE"/>
    <w:rsid w:val="003402DC"/>
    <w:rsid w:val="003403DF"/>
    <w:rsid w:val="003403F2"/>
    <w:rsid w:val="00340D37"/>
    <w:rsid w:val="00340D62"/>
    <w:rsid w:val="00340EB6"/>
    <w:rsid w:val="0034109F"/>
    <w:rsid w:val="003412BE"/>
    <w:rsid w:val="00341CCE"/>
    <w:rsid w:val="00342324"/>
    <w:rsid w:val="00342E53"/>
    <w:rsid w:val="00342FE6"/>
    <w:rsid w:val="003430CF"/>
    <w:rsid w:val="00343608"/>
    <w:rsid w:val="0034374C"/>
    <w:rsid w:val="0034389C"/>
    <w:rsid w:val="003438B6"/>
    <w:rsid w:val="00343922"/>
    <w:rsid w:val="00343A65"/>
    <w:rsid w:val="00343D52"/>
    <w:rsid w:val="0034414C"/>
    <w:rsid w:val="003444FD"/>
    <w:rsid w:val="0034481C"/>
    <w:rsid w:val="00344AC2"/>
    <w:rsid w:val="00344D2D"/>
    <w:rsid w:val="003450B7"/>
    <w:rsid w:val="00345145"/>
    <w:rsid w:val="00345184"/>
    <w:rsid w:val="0034545C"/>
    <w:rsid w:val="00345C6A"/>
    <w:rsid w:val="00345CB7"/>
    <w:rsid w:val="00345D84"/>
    <w:rsid w:val="00346090"/>
    <w:rsid w:val="003461FF"/>
    <w:rsid w:val="003463E1"/>
    <w:rsid w:val="00346789"/>
    <w:rsid w:val="00346828"/>
    <w:rsid w:val="003470F0"/>
    <w:rsid w:val="003471A8"/>
    <w:rsid w:val="00347322"/>
    <w:rsid w:val="00347449"/>
    <w:rsid w:val="00347696"/>
    <w:rsid w:val="003477A1"/>
    <w:rsid w:val="003477D0"/>
    <w:rsid w:val="003479A6"/>
    <w:rsid w:val="00347ABB"/>
    <w:rsid w:val="00350286"/>
    <w:rsid w:val="00350E5C"/>
    <w:rsid w:val="00350F1E"/>
    <w:rsid w:val="0035173B"/>
    <w:rsid w:val="003518D7"/>
    <w:rsid w:val="00352108"/>
    <w:rsid w:val="00352198"/>
    <w:rsid w:val="003522FB"/>
    <w:rsid w:val="0035272D"/>
    <w:rsid w:val="00352CAB"/>
    <w:rsid w:val="00352E27"/>
    <w:rsid w:val="00352F0A"/>
    <w:rsid w:val="003533B1"/>
    <w:rsid w:val="0035369A"/>
    <w:rsid w:val="00353B89"/>
    <w:rsid w:val="00353B9E"/>
    <w:rsid w:val="0035455E"/>
    <w:rsid w:val="0035456F"/>
    <w:rsid w:val="003545FC"/>
    <w:rsid w:val="003554D2"/>
    <w:rsid w:val="00355580"/>
    <w:rsid w:val="003555F5"/>
    <w:rsid w:val="0035595E"/>
    <w:rsid w:val="00355D74"/>
    <w:rsid w:val="00356311"/>
    <w:rsid w:val="0035655B"/>
    <w:rsid w:val="00357089"/>
    <w:rsid w:val="003570BF"/>
    <w:rsid w:val="00357271"/>
    <w:rsid w:val="003575F7"/>
    <w:rsid w:val="003576B4"/>
    <w:rsid w:val="003576DA"/>
    <w:rsid w:val="00357A02"/>
    <w:rsid w:val="00357A60"/>
    <w:rsid w:val="00357AA3"/>
    <w:rsid w:val="003605DA"/>
    <w:rsid w:val="00360896"/>
    <w:rsid w:val="00360D9A"/>
    <w:rsid w:val="0036111D"/>
    <w:rsid w:val="00361120"/>
    <w:rsid w:val="003613B6"/>
    <w:rsid w:val="0036174C"/>
    <w:rsid w:val="00361766"/>
    <w:rsid w:val="0036185F"/>
    <w:rsid w:val="0036212B"/>
    <w:rsid w:val="003621D1"/>
    <w:rsid w:val="00362687"/>
    <w:rsid w:val="00362899"/>
    <w:rsid w:val="00362E59"/>
    <w:rsid w:val="00363094"/>
    <w:rsid w:val="003633BD"/>
    <w:rsid w:val="003633D1"/>
    <w:rsid w:val="0036357C"/>
    <w:rsid w:val="00363727"/>
    <w:rsid w:val="00363802"/>
    <w:rsid w:val="003639EA"/>
    <w:rsid w:val="00364A6D"/>
    <w:rsid w:val="00364D19"/>
    <w:rsid w:val="0036510A"/>
    <w:rsid w:val="0036524E"/>
    <w:rsid w:val="003653EF"/>
    <w:rsid w:val="00365486"/>
    <w:rsid w:val="00365921"/>
    <w:rsid w:val="00365AA7"/>
    <w:rsid w:val="00365B85"/>
    <w:rsid w:val="003660C0"/>
    <w:rsid w:val="0036650E"/>
    <w:rsid w:val="00366631"/>
    <w:rsid w:val="00366AC7"/>
    <w:rsid w:val="00366B00"/>
    <w:rsid w:val="00366C82"/>
    <w:rsid w:val="003670AE"/>
    <w:rsid w:val="00367160"/>
    <w:rsid w:val="00367899"/>
    <w:rsid w:val="003678B2"/>
    <w:rsid w:val="003700E6"/>
    <w:rsid w:val="00370143"/>
    <w:rsid w:val="00370266"/>
    <w:rsid w:val="00370995"/>
    <w:rsid w:val="00370AEE"/>
    <w:rsid w:val="00370B08"/>
    <w:rsid w:val="003710E4"/>
    <w:rsid w:val="003715C8"/>
    <w:rsid w:val="00371DF4"/>
    <w:rsid w:val="00371E86"/>
    <w:rsid w:val="00372082"/>
    <w:rsid w:val="00372510"/>
    <w:rsid w:val="0037323F"/>
    <w:rsid w:val="003737C1"/>
    <w:rsid w:val="00373D69"/>
    <w:rsid w:val="00373F9F"/>
    <w:rsid w:val="0037414C"/>
    <w:rsid w:val="003744F8"/>
    <w:rsid w:val="00374608"/>
    <w:rsid w:val="003746A1"/>
    <w:rsid w:val="003747B2"/>
    <w:rsid w:val="003747FA"/>
    <w:rsid w:val="00374962"/>
    <w:rsid w:val="00374B81"/>
    <w:rsid w:val="00374D2C"/>
    <w:rsid w:val="00375009"/>
    <w:rsid w:val="003753D9"/>
    <w:rsid w:val="00375655"/>
    <w:rsid w:val="00376100"/>
    <w:rsid w:val="0037647C"/>
    <w:rsid w:val="0037660E"/>
    <w:rsid w:val="00376862"/>
    <w:rsid w:val="00376F25"/>
    <w:rsid w:val="0037703B"/>
    <w:rsid w:val="00377081"/>
    <w:rsid w:val="003772D0"/>
    <w:rsid w:val="00377632"/>
    <w:rsid w:val="00377635"/>
    <w:rsid w:val="00377F32"/>
    <w:rsid w:val="003800C0"/>
    <w:rsid w:val="0038025A"/>
    <w:rsid w:val="003802F5"/>
    <w:rsid w:val="00380556"/>
    <w:rsid w:val="003806A4"/>
    <w:rsid w:val="0038094F"/>
    <w:rsid w:val="003809A9"/>
    <w:rsid w:val="00380B10"/>
    <w:rsid w:val="003815A9"/>
    <w:rsid w:val="003816C7"/>
    <w:rsid w:val="003819DD"/>
    <w:rsid w:val="00381A69"/>
    <w:rsid w:val="00381F2F"/>
    <w:rsid w:val="003820E0"/>
    <w:rsid w:val="003820FC"/>
    <w:rsid w:val="0038237D"/>
    <w:rsid w:val="00382451"/>
    <w:rsid w:val="00382C0B"/>
    <w:rsid w:val="00382D91"/>
    <w:rsid w:val="00382E96"/>
    <w:rsid w:val="00382EFA"/>
    <w:rsid w:val="003830EF"/>
    <w:rsid w:val="0038341E"/>
    <w:rsid w:val="0038356C"/>
    <w:rsid w:val="003837CA"/>
    <w:rsid w:val="00383A18"/>
    <w:rsid w:val="00383CE1"/>
    <w:rsid w:val="003840E9"/>
    <w:rsid w:val="003842BC"/>
    <w:rsid w:val="003844FB"/>
    <w:rsid w:val="00384769"/>
    <w:rsid w:val="003850B3"/>
    <w:rsid w:val="003851D0"/>
    <w:rsid w:val="0038571E"/>
    <w:rsid w:val="003861A3"/>
    <w:rsid w:val="003862B2"/>
    <w:rsid w:val="00386814"/>
    <w:rsid w:val="003868BD"/>
    <w:rsid w:val="00386A6E"/>
    <w:rsid w:val="0038716B"/>
    <w:rsid w:val="003872DC"/>
    <w:rsid w:val="00387592"/>
    <w:rsid w:val="00387A21"/>
    <w:rsid w:val="00387ADD"/>
    <w:rsid w:val="00390594"/>
    <w:rsid w:val="00390913"/>
    <w:rsid w:val="00391310"/>
    <w:rsid w:val="00391410"/>
    <w:rsid w:val="0039149B"/>
    <w:rsid w:val="003918FC"/>
    <w:rsid w:val="00391D4E"/>
    <w:rsid w:val="00391DB1"/>
    <w:rsid w:val="00391F91"/>
    <w:rsid w:val="00392147"/>
    <w:rsid w:val="0039228E"/>
    <w:rsid w:val="00392295"/>
    <w:rsid w:val="00392A2C"/>
    <w:rsid w:val="00392A3C"/>
    <w:rsid w:val="00392B12"/>
    <w:rsid w:val="0039305C"/>
    <w:rsid w:val="00393363"/>
    <w:rsid w:val="003937FB"/>
    <w:rsid w:val="003941D7"/>
    <w:rsid w:val="00394354"/>
    <w:rsid w:val="0039445B"/>
    <w:rsid w:val="0039496D"/>
    <w:rsid w:val="00394BAB"/>
    <w:rsid w:val="00394D98"/>
    <w:rsid w:val="00394ED2"/>
    <w:rsid w:val="003951D8"/>
    <w:rsid w:val="00395D54"/>
    <w:rsid w:val="003960F9"/>
    <w:rsid w:val="0039634F"/>
    <w:rsid w:val="003964D2"/>
    <w:rsid w:val="00396AA6"/>
    <w:rsid w:val="00397504"/>
    <w:rsid w:val="0039769A"/>
    <w:rsid w:val="00397A3B"/>
    <w:rsid w:val="00397EDD"/>
    <w:rsid w:val="003A004C"/>
    <w:rsid w:val="003A015F"/>
    <w:rsid w:val="003A02BB"/>
    <w:rsid w:val="003A0BE6"/>
    <w:rsid w:val="003A103B"/>
    <w:rsid w:val="003A1093"/>
    <w:rsid w:val="003A13E3"/>
    <w:rsid w:val="003A198B"/>
    <w:rsid w:val="003A1A72"/>
    <w:rsid w:val="003A1B5A"/>
    <w:rsid w:val="003A1FE5"/>
    <w:rsid w:val="003A22D2"/>
    <w:rsid w:val="003A268C"/>
    <w:rsid w:val="003A2744"/>
    <w:rsid w:val="003A2758"/>
    <w:rsid w:val="003A2A0F"/>
    <w:rsid w:val="003A2B15"/>
    <w:rsid w:val="003A2C08"/>
    <w:rsid w:val="003A2CBF"/>
    <w:rsid w:val="003A3030"/>
    <w:rsid w:val="003A3094"/>
    <w:rsid w:val="003A3140"/>
    <w:rsid w:val="003A3630"/>
    <w:rsid w:val="003A4B7E"/>
    <w:rsid w:val="003A51A0"/>
    <w:rsid w:val="003A5226"/>
    <w:rsid w:val="003A52E2"/>
    <w:rsid w:val="003A5B7D"/>
    <w:rsid w:val="003A5B81"/>
    <w:rsid w:val="003A5B82"/>
    <w:rsid w:val="003A5FC7"/>
    <w:rsid w:val="003A5FD6"/>
    <w:rsid w:val="003A675E"/>
    <w:rsid w:val="003A6A43"/>
    <w:rsid w:val="003A70F2"/>
    <w:rsid w:val="003A787D"/>
    <w:rsid w:val="003A7A2C"/>
    <w:rsid w:val="003A7D6F"/>
    <w:rsid w:val="003A7D8B"/>
    <w:rsid w:val="003A7F5A"/>
    <w:rsid w:val="003B058B"/>
    <w:rsid w:val="003B05BB"/>
    <w:rsid w:val="003B0651"/>
    <w:rsid w:val="003B112C"/>
    <w:rsid w:val="003B1204"/>
    <w:rsid w:val="003B1614"/>
    <w:rsid w:val="003B1777"/>
    <w:rsid w:val="003B183A"/>
    <w:rsid w:val="003B19DA"/>
    <w:rsid w:val="003B1BCA"/>
    <w:rsid w:val="003B1D77"/>
    <w:rsid w:val="003B1D7C"/>
    <w:rsid w:val="003B1EE1"/>
    <w:rsid w:val="003B22C8"/>
    <w:rsid w:val="003B244F"/>
    <w:rsid w:val="003B2644"/>
    <w:rsid w:val="003B2855"/>
    <w:rsid w:val="003B2D64"/>
    <w:rsid w:val="003B2F3A"/>
    <w:rsid w:val="003B3192"/>
    <w:rsid w:val="003B327C"/>
    <w:rsid w:val="003B32BF"/>
    <w:rsid w:val="003B334E"/>
    <w:rsid w:val="003B3834"/>
    <w:rsid w:val="003B3EC8"/>
    <w:rsid w:val="003B3FF1"/>
    <w:rsid w:val="003B4181"/>
    <w:rsid w:val="003B42CF"/>
    <w:rsid w:val="003B44F3"/>
    <w:rsid w:val="003B4784"/>
    <w:rsid w:val="003B48C5"/>
    <w:rsid w:val="003B4C6C"/>
    <w:rsid w:val="003B4EE8"/>
    <w:rsid w:val="003B4F7D"/>
    <w:rsid w:val="003B51FA"/>
    <w:rsid w:val="003B53C1"/>
    <w:rsid w:val="003B5426"/>
    <w:rsid w:val="003B562C"/>
    <w:rsid w:val="003B5832"/>
    <w:rsid w:val="003B5D24"/>
    <w:rsid w:val="003B5F0A"/>
    <w:rsid w:val="003B673A"/>
    <w:rsid w:val="003B68F3"/>
    <w:rsid w:val="003B6B9F"/>
    <w:rsid w:val="003B6D05"/>
    <w:rsid w:val="003B703C"/>
    <w:rsid w:val="003B7193"/>
    <w:rsid w:val="003B7425"/>
    <w:rsid w:val="003B7EFE"/>
    <w:rsid w:val="003C07CC"/>
    <w:rsid w:val="003C0C5D"/>
    <w:rsid w:val="003C1006"/>
    <w:rsid w:val="003C18A0"/>
    <w:rsid w:val="003C1934"/>
    <w:rsid w:val="003C19B3"/>
    <w:rsid w:val="003C20AA"/>
    <w:rsid w:val="003C25C7"/>
    <w:rsid w:val="003C2697"/>
    <w:rsid w:val="003C2885"/>
    <w:rsid w:val="003C2E68"/>
    <w:rsid w:val="003C30A5"/>
    <w:rsid w:val="003C374F"/>
    <w:rsid w:val="003C3827"/>
    <w:rsid w:val="003C3896"/>
    <w:rsid w:val="003C3935"/>
    <w:rsid w:val="003C3CD5"/>
    <w:rsid w:val="003C4050"/>
    <w:rsid w:val="003C4BDD"/>
    <w:rsid w:val="003C4CA2"/>
    <w:rsid w:val="003C4CE5"/>
    <w:rsid w:val="003C4EE1"/>
    <w:rsid w:val="003C5197"/>
    <w:rsid w:val="003C54FA"/>
    <w:rsid w:val="003C553D"/>
    <w:rsid w:val="003C5B5F"/>
    <w:rsid w:val="003C60F6"/>
    <w:rsid w:val="003C6165"/>
    <w:rsid w:val="003C62D0"/>
    <w:rsid w:val="003C66F9"/>
    <w:rsid w:val="003C66FD"/>
    <w:rsid w:val="003C6974"/>
    <w:rsid w:val="003C729E"/>
    <w:rsid w:val="003C7587"/>
    <w:rsid w:val="003C75A8"/>
    <w:rsid w:val="003C763F"/>
    <w:rsid w:val="003C7A40"/>
    <w:rsid w:val="003C7A8E"/>
    <w:rsid w:val="003C7AE7"/>
    <w:rsid w:val="003D0559"/>
    <w:rsid w:val="003D09CF"/>
    <w:rsid w:val="003D0CCD"/>
    <w:rsid w:val="003D0F22"/>
    <w:rsid w:val="003D104F"/>
    <w:rsid w:val="003D11C2"/>
    <w:rsid w:val="003D1235"/>
    <w:rsid w:val="003D13C6"/>
    <w:rsid w:val="003D1685"/>
    <w:rsid w:val="003D18B2"/>
    <w:rsid w:val="003D1D7F"/>
    <w:rsid w:val="003D1DAA"/>
    <w:rsid w:val="003D2014"/>
    <w:rsid w:val="003D2034"/>
    <w:rsid w:val="003D3066"/>
    <w:rsid w:val="003D31AE"/>
    <w:rsid w:val="003D33B6"/>
    <w:rsid w:val="003D35BE"/>
    <w:rsid w:val="003D4465"/>
    <w:rsid w:val="003D448F"/>
    <w:rsid w:val="003D4BFC"/>
    <w:rsid w:val="003D4FC0"/>
    <w:rsid w:val="003D51D2"/>
    <w:rsid w:val="003D5267"/>
    <w:rsid w:val="003D5612"/>
    <w:rsid w:val="003D5B87"/>
    <w:rsid w:val="003D5F7C"/>
    <w:rsid w:val="003D602F"/>
    <w:rsid w:val="003D6798"/>
    <w:rsid w:val="003D6846"/>
    <w:rsid w:val="003D6C1C"/>
    <w:rsid w:val="003D6F5B"/>
    <w:rsid w:val="003D70A4"/>
    <w:rsid w:val="003D72FF"/>
    <w:rsid w:val="003D7379"/>
    <w:rsid w:val="003D75E8"/>
    <w:rsid w:val="003D7778"/>
    <w:rsid w:val="003D7AB9"/>
    <w:rsid w:val="003D7C5D"/>
    <w:rsid w:val="003D7CFF"/>
    <w:rsid w:val="003E0C9B"/>
    <w:rsid w:val="003E0D6C"/>
    <w:rsid w:val="003E0E5C"/>
    <w:rsid w:val="003E0EC6"/>
    <w:rsid w:val="003E19E1"/>
    <w:rsid w:val="003E1D1D"/>
    <w:rsid w:val="003E1DA0"/>
    <w:rsid w:val="003E2021"/>
    <w:rsid w:val="003E20CC"/>
    <w:rsid w:val="003E272D"/>
    <w:rsid w:val="003E2856"/>
    <w:rsid w:val="003E2883"/>
    <w:rsid w:val="003E28CA"/>
    <w:rsid w:val="003E2B98"/>
    <w:rsid w:val="003E2EA1"/>
    <w:rsid w:val="003E32A4"/>
    <w:rsid w:val="003E35DF"/>
    <w:rsid w:val="003E3785"/>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DF4"/>
    <w:rsid w:val="003E6E2C"/>
    <w:rsid w:val="003E6FBA"/>
    <w:rsid w:val="003E7518"/>
    <w:rsid w:val="003E7549"/>
    <w:rsid w:val="003F03CD"/>
    <w:rsid w:val="003F0935"/>
    <w:rsid w:val="003F0EED"/>
    <w:rsid w:val="003F0F11"/>
    <w:rsid w:val="003F108A"/>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643"/>
    <w:rsid w:val="003F39A3"/>
    <w:rsid w:val="003F3C06"/>
    <w:rsid w:val="003F443E"/>
    <w:rsid w:val="003F45FB"/>
    <w:rsid w:val="003F4A57"/>
    <w:rsid w:val="003F4C68"/>
    <w:rsid w:val="003F4F0C"/>
    <w:rsid w:val="003F55E1"/>
    <w:rsid w:val="003F5A85"/>
    <w:rsid w:val="003F6521"/>
    <w:rsid w:val="003F665F"/>
    <w:rsid w:val="003F68CD"/>
    <w:rsid w:val="003F6E18"/>
    <w:rsid w:val="003F6F83"/>
    <w:rsid w:val="003F7216"/>
    <w:rsid w:val="003F781A"/>
    <w:rsid w:val="003F785F"/>
    <w:rsid w:val="003F78DC"/>
    <w:rsid w:val="003F79CE"/>
    <w:rsid w:val="003F7A97"/>
    <w:rsid w:val="004005AC"/>
    <w:rsid w:val="00400626"/>
    <w:rsid w:val="0040082E"/>
    <w:rsid w:val="004009F8"/>
    <w:rsid w:val="00401449"/>
    <w:rsid w:val="004014E7"/>
    <w:rsid w:val="004016BE"/>
    <w:rsid w:val="00401ABA"/>
    <w:rsid w:val="00401BCA"/>
    <w:rsid w:val="00401FCB"/>
    <w:rsid w:val="00402093"/>
    <w:rsid w:val="0040227C"/>
    <w:rsid w:val="0040244C"/>
    <w:rsid w:val="004028AD"/>
    <w:rsid w:val="00403098"/>
    <w:rsid w:val="00403377"/>
    <w:rsid w:val="0040339D"/>
    <w:rsid w:val="004033BE"/>
    <w:rsid w:val="00403596"/>
    <w:rsid w:val="004035D4"/>
    <w:rsid w:val="00403797"/>
    <w:rsid w:val="00403941"/>
    <w:rsid w:val="004039D3"/>
    <w:rsid w:val="0040416F"/>
    <w:rsid w:val="004041BE"/>
    <w:rsid w:val="00404455"/>
    <w:rsid w:val="00404637"/>
    <w:rsid w:val="00404A74"/>
    <w:rsid w:val="00404AC1"/>
    <w:rsid w:val="004053B4"/>
    <w:rsid w:val="004058BB"/>
    <w:rsid w:val="004058F9"/>
    <w:rsid w:val="00405B95"/>
    <w:rsid w:val="00405C8D"/>
    <w:rsid w:val="00405DEB"/>
    <w:rsid w:val="00406580"/>
    <w:rsid w:val="00406990"/>
    <w:rsid w:val="00406ADF"/>
    <w:rsid w:val="00406B09"/>
    <w:rsid w:val="00406BF8"/>
    <w:rsid w:val="00406C7A"/>
    <w:rsid w:val="00407422"/>
    <w:rsid w:val="00407676"/>
    <w:rsid w:val="00407A30"/>
    <w:rsid w:val="00407F37"/>
    <w:rsid w:val="00407FB1"/>
    <w:rsid w:val="00410016"/>
    <w:rsid w:val="004101BD"/>
    <w:rsid w:val="004101D0"/>
    <w:rsid w:val="00410AB0"/>
    <w:rsid w:val="00410E3E"/>
    <w:rsid w:val="004118BC"/>
    <w:rsid w:val="00411BFD"/>
    <w:rsid w:val="00411DAB"/>
    <w:rsid w:val="00411FCA"/>
    <w:rsid w:val="00411FF4"/>
    <w:rsid w:val="0041235D"/>
    <w:rsid w:val="0041238D"/>
    <w:rsid w:val="004125B2"/>
    <w:rsid w:val="004125DB"/>
    <w:rsid w:val="0041278F"/>
    <w:rsid w:val="0041291F"/>
    <w:rsid w:val="00412D0B"/>
    <w:rsid w:val="00412E49"/>
    <w:rsid w:val="00412F4F"/>
    <w:rsid w:val="0041324D"/>
    <w:rsid w:val="00413501"/>
    <w:rsid w:val="004136C8"/>
    <w:rsid w:val="0041390C"/>
    <w:rsid w:val="00413C5D"/>
    <w:rsid w:val="00413DC8"/>
    <w:rsid w:val="00413FB5"/>
    <w:rsid w:val="0041404D"/>
    <w:rsid w:val="004140F7"/>
    <w:rsid w:val="004144B6"/>
    <w:rsid w:val="00414845"/>
    <w:rsid w:val="00414BF0"/>
    <w:rsid w:val="00414DAA"/>
    <w:rsid w:val="00414E05"/>
    <w:rsid w:val="0041529A"/>
    <w:rsid w:val="0041578A"/>
    <w:rsid w:val="00415933"/>
    <w:rsid w:val="00415A4D"/>
    <w:rsid w:val="00415A5D"/>
    <w:rsid w:val="00416193"/>
    <w:rsid w:val="004163B3"/>
    <w:rsid w:val="0041687B"/>
    <w:rsid w:val="00416A21"/>
    <w:rsid w:val="00416C52"/>
    <w:rsid w:val="00416D11"/>
    <w:rsid w:val="0041727F"/>
    <w:rsid w:val="004177DF"/>
    <w:rsid w:val="00417BBA"/>
    <w:rsid w:val="00417E1D"/>
    <w:rsid w:val="00420BC1"/>
    <w:rsid w:val="00420D79"/>
    <w:rsid w:val="0042113F"/>
    <w:rsid w:val="004211BC"/>
    <w:rsid w:val="004216A1"/>
    <w:rsid w:val="00421955"/>
    <w:rsid w:val="00421A9A"/>
    <w:rsid w:val="00421DF5"/>
    <w:rsid w:val="00421E7A"/>
    <w:rsid w:val="00422153"/>
    <w:rsid w:val="004221C8"/>
    <w:rsid w:val="00422310"/>
    <w:rsid w:val="00422645"/>
    <w:rsid w:val="0042292F"/>
    <w:rsid w:val="00422ADE"/>
    <w:rsid w:val="0042335A"/>
    <w:rsid w:val="004233D4"/>
    <w:rsid w:val="00423735"/>
    <w:rsid w:val="00423E7D"/>
    <w:rsid w:val="0042400D"/>
    <w:rsid w:val="004240A0"/>
    <w:rsid w:val="00424537"/>
    <w:rsid w:val="0042480E"/>
    <w:rsid w:val="00424DAC"/>
    <w:rsid w:val="004253CB"/>
    <w:rsid w:val="004253EF"/>
    <w:rsid w:val="004257F1"/>
    <w:rsid w:val="00425867"/>
    <w:rsid w:val="00425D0C"/>
    <w:rsid w:val="00425E42"/>
    <w:rsid w:val="00425FFC"/>
    <w:rsid w:val="004260A4"/>
    <w:rsid w:val="004260DB"/>
    <w:rsid w:val="00426340"/>
    <w:rsid w:val="004265F4"/>
    <w:rsid w:val="004269F6"/>
    <w:rsid w:val="00426CCA"/>
    <w:rsid w:val="00426D7F"/>
    <w:rsid w:val="00426E92"/>
    <w:rsid w:val="00427363"/>
    <w:rsid w:val="0042747F"/>
    <w:rsid w:val="0042757A"/>
    <w:rsid w:val="0042799B"/>
    <w:rsid w:val="00427A10"/>
    <w:rsid w:val="00427A7B"/>
    <w:rsid w:val="00427ACB"/>
    <w:rsid w:val="0043038B"/>
    <w:rsid w:val="00430B09"/>
    <w:rsid w:val="00430B36"/>
    <w:rsid w:val="00430DB6"/>
    <w:rsid w:val="004317F8"/>
    <w:rsid w:val="00431806"/>
    <w:rsid w:val="00431C1B"/>
    <w:rsid w:val="00432703"/>
    <w:rsid w:val="0043286F"/>
    <w:rsid w:val="004329C7"/>
    <w:rsid w:val="00432AAD"/>
    <w:rsid w:val="00432EAC"/>
    <w:rsid w:val="00432F16"/>
    <w:rsid w:val="00433264"/>
    <w:rsid w:val="0043341E"/>
    <w:rsid w:val="00433538"/>
    <w:rsid w:val="00433BD6"/>
    <w:rsid w:val="00434079"/>
    <w:rsid w:val="00434313"/>
    <w:rsid w:val="00434939"/>
    <w:rsid w:val="00434A55"/>
    <w:rsid w:val="00434A9D"/>
    <w:rsid w:val="00434CE0"/>
    <w:rsid w:val="00435152"/>
    <w:rsid w:val="00435310"/>
    <w:rsid w:val="00435492"/>
    <w:rsid w:val="00435532"/>
    <w:rsid w:val="0043555E"/>
    <w:rsid w:val="00435D7E"/>
    <w:rsid w:val="0043602C"/>
    <w:rsid w:val="00436317"/>
    <w:rsid w:val="004368EF"/>
    <w:rsid w:val="00436F68"/>
    <w:rsid w:val="00437327"/>
    <w:rsid w:val="004373C7"/>
    <w:rsid w:val="0043749B"/>
    <w:rsid w:val="00437505"/>
    <w:rsid w:val="0043759F"/>
    <w:rsid w:val="004379B8"/>
    <w:rsid w:val="00437C7A"/>
    <w:rsid w:val="00437EA1"/>
    <w:rsid w:val="00440144"/>
    <w:rsid w:val="004401CB"/>
    <w:rsid w:val="00440318"/>
    <w:rsid w:val="0044043F"/>
    <w:rsid w:val="00440521"/>
    <w:rsid w:val="00440A41"/>
    <w:rsid w:val="00440B25"/>
    <w:rsid w:val="00441172"/>
    <w:rsid w:val="0044178C"/>
    <w:rsid w:val="00441843"/>
    <w:rsid w:val="0044189E"/>
    <w:rsid w:val="00441B10"/>
    <w:rsid w:val="004423D7"/>
    <w:rsid w:val="004425D7"/>
    <w:rsid w:val="00442814"/>
    <w:rsid w:val="00442C4D"/>
    <w:rsid w:val="00443144"/>
    <w:rsid w:val="00443279"/>
    <w:rsid w:val="00443493"/>
    <w:rsid w:val="00443629"/>
    <w:rsid w:val="0044375C"/>
    <w:rsid w:val="004437E3"/>
    <w:rsid w:val="00443BED"/>
    <w:rsid w:val="00443C57"/>
    <w:rsid w:val="00443DB1"/>
    <w:rsid w:val="00443E9A"/>
    <w:rsid w:val="004441C4"/>
    <w:rsid w:val="004442E8"/>
    <w:rsid w:val="00444571"/>
    <w:rsid w:val="0044465B"/>
    <w:rsid w:val="004449A1"/>
    <w:rsid w:val="00444A0A"/>
    <w:rsid w:val="00444B8C"/>
    <w:rsid w:val="00445318"/>
    <w:rsid w:val="00445322"/>
    <w:rsid w:val="00445BBC"/>
    <w:rsid w:val="00445DB0"/>
    <w:rsid w:val="004466F4"/>
    <w:rsid w:val="0044680F"/>
    <w:rsid w:val="00446A67"/>
    <w:rsid w:val="0045037E"/>
    <w:rsid w:val="00450C27"/>
    <w:rsid w:val="00450F53"/>
    <w:rsid w:val="004517F2"/>
    <w:rsid w:val="00451AB6"/>
    <w:rsid w:val="00451CF0"/>
    <w:rsid w:val="004520B9"/>
    <w:rsid w:val="00452B09"/>
    <w:rsid w:val="00452D1E"/>
    <w:rsid w:val="00452D35"/>
    <w:rsid w:val="00453573"/>
    <w:rsid w:val="004537CB"/>
    <w:rsid w:val="004542D2"/>
    <w:rsid w:val="00454403"/>
    <w:rsid w:val="0045441A"/>
    <w:rsid w:val="004544C6"/>
    <w:rsid w:val="004545ED"/>
    <w:rsid w:val="00454AFF"/>
    <w:rsid w:val="00454FC3"/>
    <w:rsid w:val="00455407"/>
    <w:rsid w:val="0045558E"/>
    <w:rsid w:val="004557C5"/>
    <w:rsid w:val="004559C0"/>
    <w:rsid w:val="00455A42"/>
    <w:rsid w:val="00455B49"/>
    <w:rsid w:val="00455B82"/>
    <w:rsid w:val="00455BD1"/>
    <w:rsid w:val="00455CC5"/>
    <w:rsid w:val="00455FA2"/>
    <w:rsid w:val="0045639E"/>
    <w:rsid w:val="004568D6"/>
    <w:rsid w:val="00456AE0"/>
    <w:rsid w:val="00456BC4"/>
    <w:rsid w:val="0045707A"/>
    <w:rsid w:val="00457396"/>
    <w:rsid w:val="00457866"/>
    <w:rsid w:val="00457AA8"/>
    <w:rsid w:val="00457AF1"/>
    <w:rsid w:val="00457B85"/>
    <w:rsid w:val="00457C02"/>
    <w:rsid w:val="00460111"/>
    <w:rsid w:val="004602EF"/>
    <w:rsid w:val="00460394"/>
    <w:rsid w:val="004603D2"/>
    <w:rsid w:val="00460544"/>
    <w:rsid w:val="00460730"/>
    <w:rsid w:val="0046079D"/>
    <w:rsid w:val="0046081A"/>
    <w:rsid w:val="00460879"/>
    <w:rsid w:val="0046099D"/>
    <w:rsid w:val="00460E36"/>
    <w:rsid w:val="00461830"/>
    <w:rsid w:val="0046190F"/>
    <w:rsid w:val="00461B98"/>
    <w:rsid w:val="00461EFF"/>
    <w:rsid w:val="00462245"/>
    <w:rsid w:val="0046237F"/>
    <w:rsid w:val="004624E3"/>
    <w:rsid w:val="00462690"/>
    <w:rsid w:val="00462A41"/>
    <w:rsid w:val="00462FA8"/>
    <w:rsid w:val="00462FDE"/>
    <w:rsid w:val="0046316B"/>
    <w:rsid w:val="00463212"/>
    <w:rsid w:val="00463834"/>
    <w:rsid w:val="00463B00"/>
    <w:rsid w:val="00463B62"/>
    <w:rsid w:val="00463B87"/>
    <w:rsid w:val="00463C8F"/>
    <w:rsid w:val="004640D7"/>
    <w:rsid w:val="00464885"/>
    <w:rsid w:val="00464A8C"/>
    <w:rsid w:val="004652C4"/>
    <w:rsid w:val="00465581"/>
    <w:rsid w:val="00465A6A"/>
    <w:rsid w:val="00465E60"/>
    <w:rsid w:val="00466193"/>
    <w:rsid w:val="004664E7"/>
    <w:rsid w:val="00466695"/>
    <w:rsid w:val="004669C4"/>
    <w:rsid w:val="004671F4"/>
    <w:rsid w:val="00467340"/>
    <w:rsid w:val="00467477"/>
    <w:rsid w:val="0046794A"/>
    <w:rsid w:val="00467AE9"/>
    <w:rsid w:val="00467F5E"/>
    <w:rsid w:val="00467FB3"/>
    <w:rsid w:val="0047014E"/>
    <w:rsid w:val="004707F4"/>
    <w:rsid w:val="00470908"/>
    <w:rsid w:val="00470C53"/>
    <w:rsid w:val="00470D83"/>
    <w:rsid w:val="00471063"/>
    <w:rsid w:val="004710A4"/>
    <w:rsid w:val="0047114D"/>
    <w:rsid w:val="004715E3"/>
    <w:rsid w:val="004717E6"/>
    <w:rsid w:val="004719C5"/>
    <w:rsid w:val="00471F2B"/>
    <w:rsid w:val="004721A1"/>
    <w:rsid w:val="004721FB"/>
    <w:rsid w:val="004725D3"/>
    <w:rsid w:val="00472616"/>
    <w:rsid w:val="0047269B"/>
    <w:rsid w:val="0047291D"/>
    <w:rsid w:val="00472CA6"/>
    <w:rsid w:val="004730A3"/>
    <w:rsid w:val="00473100"/>
    <w:rsid w:val="004731EE"/>
    <w:rsid w:val="004735B4"/>
    <w:rsid w:val="004736EE"/>
    <w:rsid w:val="004737A0"/>
    <w:rsid w:val="00473B3D"/>
    <w:rsid w:val="00473DD4"/>
    <w:rsid w:val="00474076"/>
    <w:rsid w:val="004740E3"/>
    <w:rsid w:val="0047471D"/>
    <w:rsid w:val="00474EEB"/>
    <w:rsid w:val="004750EB"/>
    <w:rsid w:val="00475152"/>
    <w:rsid w:val="00475280"/>
    <w:rsid w:val="00475675"/>
    <w:rsid w:val="0047580C"/>
    <w:rsid w:val="0047583E"/>
    <w:rsid w:val="00475C7E"/>
    <w:rsid w:val="00476609"/>
    <w:rsid w:val="00476803"/>
    <w:rsid w:val="00476CDC"/>
    <w:rsid w:val="00476EB5"/>
    <w:rsid w:val="00476F39"/>
    <w:rsid w:val="00477179"/>
    <w:rsid w:val="004774C3"/>
    <w:rsid w:val="00477629"/>
    <w:rsid w:val="0047765B"/>
    <w:rsid w:val="004779FD"/>
    <w:rsid w:val="00477AE0"/>
    <w:rsid w:val="00477CBD"/>
    <w:rsid w:val="00480103"/>
    <w:rsid w:val="004801F7"/>
    <w:rsid w:val="004802F5"/>
    <w:rsid w:val="004804DF"/>
    <w:rsid w:val="00480527"/>
    <w:rsid w:val="004805E6"/>
    <w:rsid w:val="004805EE"/>
    <w:rsid w:val="0048094F"/>
    <w:rsid w:val="00480F27"/>
    <w:rsid w:val="0048105D"/>
    <w:rsid w:val="00481090"/>
    <w:rsid w:val="004810D0"/>
    <w:rsid w:val="00481548"/>
    <w:rsid w:val="0048175D"/>
    <w:rsid w:val="004819A6"/>
    <w:rsid w:val="00481AAB"/>
    <w:rsid w:val="00481CE2"/>
    <w:rsid w:val="00481E3A"/>
    <w:rsid w:val="00481E85"/>
    <w:rsid w:val="004821A8"/>
    <w:rsid w:val="00482703"/>
    <w:rsid w:val="00482C87"/>
    <w:rsid w:val="00483F28"/>
    <w:rsid w:val="004841FC"/>
    <w:rsid w:val="00484482"/>
    <w:rsid w:val="004844A0"/>
    <w:rsid w:val="0048456D"/>
    <w:rsid w:val="00484B91"/>
    <w:rsid w:val="0048508F"/>
    <w:rsid w:val="00485287"/>
    <w:rsid w:val="004861F1"/>
    <w:rsid w:val="00486660"/>
    <w:rsid w:val="004867CF"/>
    <w:rsid w:val="00486900"/>
    <w:rsid w:val="00486D09"/>
    <w:rsid w:val="00486F25"/>
    <w:rsid w:val="004872B9"/>
    <w:rsid w:val="00487899"/>
    <w:rsid w:val="00487AD0"/>
    <w:rsid w:val="00487B91"/>
    <w:rsid w:val="00487DE3"/>
    <w:rsid w:val="00487FE9"/>
    <w:rsid w:val="004900B8"/>
    <w:rsid w:val="004903AB"/>
    <w:rsid w:val="00490795"/>
    <w:rsid w:val="004909DE"/>
    <w:rsid w:val="00490A62"/>
    <w:rsid w:val="00490B3E"/>
    <w:rsid w:val="00490FD2"/>
    <w:rsid w:val="0049118A"/>
    <w:rsid w:val="004915BC"/>
    <w:rsid w:val="004920CD"/>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14A"/>
    <w:rsid w:val="004953FE"/>
    <w:rsid w:val="0049563A"/>
    <w:rsid w:val="0049575B"/>
    <w:rsid w:val="004958AC"/>
    <w:rsid w:val="00495DF9"/>
    <w:rsid w:val="0049607F"/>
    <w:rsid w:val="00496158"/>
    <w:rsid w:val="004963AF"/>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84B"/>
    <w:rsid w:val="004A192C"/>
    <w:rsid w:val="004A1AF6"/>
    <w:rsid w:val="004A1B65"/>
    <w:rsid w:val="004A22CB"/>
    <w:rsid w:val="004A2398"/>
    <w:rsid w:val="004A23AC"/>
    <w:rsid w:val="004A2555"/>
    <w:rsid w:val="004A299C"/>
    <w:rsid w:val="004A31D9"/>
    <w:rsid w:val="004A3408"/>
    <w:rsid w:val="004A35DF"/>
    <w:rsid w:val="004A3B81"/>
    <w:rsid w:val="004A3CB4"/>
    <w:rsid w:val="004A3F77"/>
    <w:rsid w:val="004A4068"/>
    <w:rsid w:val="004A42B2"/>
    <w:rsid w:val="004A4659"/>
    <w:rsid w:val="004A47FE"/>
    <w:rsid w:val="004A4B6E"/>
    <w:rsid w:val="004A4E2B"/>
    <w:rsid w:val="004A5451"/>
    <w:rsid w:val="004A5616"/>
    <w:rsid w:val="004A5690"/>
    <w:rsid w:val="004A5744"/>
    <w:rsid w:val="004A5DFB"/>
    <w:rsid w:val="004A6135"/>
    <w:rsid w:val="004A6640"/>
    <w:rsid w:val="004A6FE7"/>
    <w:rsid w:val="004A7033"/>
    <w:rsid w:val="004A7106"/>
    <w:rsid w:val="004A71B8"/>
    <w:rsid w:val="004A7B30"/>
    <w:rsid w:val="004A7D3B"/>
    <w:rsid w:val="004B0136"/>
    <w:rsid w:val="004B0167"/>
    <w:rsid w:val="004B0281"/>
    <w:rsid w:val="004B075F"/>
    <w:rsid w:val="004B0FF2"/>
    <w:rsid w:val="004B1324"/>
    <w:rsid w:val="004B1468"/>
    <w:rsid w:val="004B1603"/>
    <w:rsid w:val="004B1716"/>
    <w:rsid w:val="004B1B7D"/>
    <w:rsid w:val="004B1E82"/>
    <w:rsid w:val="004B22C8"/>
    <w:rsid w:val="004B2310"/>
    <w:rsid w:val="004B2C6B"/>
    <w:rsid w:val="004B2DD1"/>
    <w:rsid w:val="004B2F8B"/>
    <w:rsid w:val="004B32E3"/>
    <w:rsid w:val="004B33C4"/>
    <w:rsid w:val="004B33D5"/>
    <w:rsid w:val="004B389F"/>
    <w:rsid w:val="004B39BC"/>
    <w:rsid w:val="004B3D43"/>
    <w:rsid w:val="004B3EF2"/>
    <w:rsid w:val="004B434A"/>
    <w:rsid w:val="004B46C1"/>
    <w:rsid w:val="004B482C"/>
    <w:rsid w:val="004B4A5A"/>
    <w:rsid w:val="004B5AC2"/>
    <w:rsid w:val="004B62DC"/>
    <w:rsid w:val="004B6B75"/>
    <w:rsid w:val="004B6C36"/>
    <w:rsid w:val="004B74E7"/>
    <w:rsid w:val="004B7B13"/>
    <w:rsid w:val="004B7B62"/>
    <w:rsid w:val="004C01D1"/>
    <w:rsid w:val="004C03A8"/>
    <w:rsid w:val="004C0B22"/>
    <w:rsid w:val="004C107B"/>
    <w:rsid w:val="004C1A0A"/>
    <w:rsid w:val="004C1D6D"/>
    <w:rsid w:val="004C1DF0"/>
    <w:rsid w:val="004C2342"/>
    <w:rsid w:val="004C2391"/>
    <w:rsid w:val="004C2563"/>
    <w:rsid w:val="004C330B"/>
    <w:rsid w:val="004C3341"/>
    <w:rsid w:val="004C36DC"/>
    <w:rsid w:val="004C3FC3"/>
    <w:rsid w:val="004C41AD"/>
    <w:rsid w:val="004C425A"/>
    <w:rsid w:val="004C42FF"/>
    <w:rsid w:val="004C44E6"/>
    <w:rsid w:val="004C4899"/>
    <w:rsid w:val="004C4BB1"/>
    <w:rsid w:val="004C4F2B"/>
    <w:rsid w:val="004C570D"/>
    <w:rsid w:val="004C576D"/>
    <w:rsid w:val="004C57F4"/>
    <w:rsid w:val="004C5847"/>
    <w:rsid w:val="004C5F9E"/>
    <w:rsid w:val="004C608A"/>
    <w:rsid w:val="004C64EB"/>
    <w:rsid w:val="004C6B36"/>
    <w:rsid w:val="004C6C4D"/>
    <w:rsid w:val="004C6E87"/>
    <w:rsid w:val="004C711B"/>
    <w:rsid w:val="004C712E"/>
    <w:rsid w:val="004C7308"/>
    <w:rsid w:val="004C74F4"/>
    <w:rsid w:val="004C7711"/>
    <w:rsid w:val="004C78E1"/>
    <w:rsid w:val="004C7990"/>
    <w:rsid w:val="004C7B4F"/>
    <w:rsid w:val="004D0226"/>
    <w:rsid w:val="004D0BA6"/>
    <w:rsid w:val="004D0EBD"/>
    <w:rsid w:val="004D1191"/>
    <w:rsid w:val="004D1194"/>
    <w:rsid w:val="004D1572"/>
    <w:rsid w:val="004D15F3"/>
    <w:rsid w:val="004D17FB"/>
    <w:rsid w:val="004D1E0D"/>
    <w:rsid w:val="004D1FC8"/>
    <w:rsid w:val="004D22D3"/>
    <w:rsid w:val="004D23AC"/>
    <w:rsid w:val="004D244C"/>
    <w:rsid w:val="004D25DC"/>
    <w:rsid w:val="004D3850"/>
    <w:rsid w:val="004D3C2B"/>
    <w:rsid w:val="004D3D4E"/>
    <w:rsid w:val="004D4513"/>
    <w:rsid w:val="004D4715"/>
    <w:rsid w:val="004D4AC6"/>
    <w:rsid w:val="004D4AE4"/>
    <w:rsid w:val="004D4B2C"/>
    <w:rsid w:val="004D5C53"/>
    <w:rsid w:val="004D5F9B"/>
    <w:rsid w:val="004D6254"/>
    <w:rsid w:val="004D629F"/>
    <w:rsid w:val="004D67C7"/>
    <w:rsid w:val="004D684A"/>
    <w:rsid w:val="004D7327"/>
    <w:rsid w:val="004D738B"/>
    <w:rsid w:val="004D73CA"/>
    <w:rsid w:val="004D7ACD"/>
    <w:rsid w:val="004D7B8E"/>
    <w:rsid w:val="004D7E93"/>
    <w:rsid w:val="004D7F00"/>
    <w:rsid w:val="004D7F48"/>
    <w:rsid w:val="004E01EC"/>
    <w:rsid w:val="004E053A"/>
    <w:rsid w:val="004E05B5"/>
    <w:rsid w:val="004E0870"/>
    <w:rsid w:val="004E1B2F"/>
    <w:rsid w:val="004E1FB7"/>
    <w:rsid w:val="004E221B"/>
    <w:rsid w:val="004E2B92"/>
    <w:rsid w:val="004E2C2B"/>
    <w:rsid w:val="004E2E8B"/>
    <w:rsid w:val="004E3386"/>
    <w:rsid w:val="004E33F1"/>
    <w:rsid w:val="004E362B"/>
    <w:rsid w:val="004E3951"/>
    <w:rsid w:val="004E3B00"/>
    <w:rsid w:val="004E3E13"/>
    <w:rsid w:val="004E3E9C"/>
    <w:rsid w:val="004E4344"/>
    <w:rsid w:val="004E4478"/>
    <w:rsid w:val="004E4890"/>
    <w:rsid w:val="004E49C3"/>
    <w:rsid w:val="004E4C96"/>
    <w:rsid w:val="004E52BB"/>
    <w:rsid w:val="004E5A00"/>
    <w:rsid w:val="004E5A67"/>
    <w:rsid w:val="004E6084"/>
    <w:rsid w:val="004E60C7"/>
    <w:rsid w:val="004E60F9"/>
    <w:rsid w:val="004E6B46"/>
    <w:rsid w:val="004E6D20"/>
    <w:rsid w:val="004E7029"/>
    <w:rsid w:val="004E7271"/>
    <w:rsid w:val="004E7534"/>
    <w:rsid w:val="004E7E1A"/>
    <w:rsid w:val="004F0145"/>
    <w:rsid w:val="004F06F8"/>
    <w:rsid w:val="004F0824"/>
    <w:rsid w:val="004F0BD5"/>
    <w:rsid w:val="004F0D04"/>
    <w:rsid w:val="004F0F39"/>
    <w:rsid w:val="004F0F3E"/>
    <w:rsid w:val="004F0F7A"/>
    <w:rsid w:val="004F1126"/>
    <w:rsid w:val="004F161C"/>
    <w:rsid w:val="004F19BB"/>
    <w:rsid w:val="004F1D9B"/>
    <w:rsid w:val="004F1F2D"/>
    <w:rsid w:val="004F21B1"/>
    <w:rsid w:val="004F22A4"/>
    <w:rsid w:val="004F2561"/>
    <w:rsid w:val="004F2564"/>
    <w:rsid w:val="004F2BA6"/>
    <w:rsid w:val="004F2BB8"/>
    <w:rsid w:val="004F304F"/>
    <w:rsid w:val="004F3559"/>
    <w:rsid w:val="004F3AFF"/>
    <w:rsid w:val="004F3C2B"/>
    <w:rsid w:val="004F40E0"/>
    <w:rsid w:val="004F410F"/>
    <w:rsid w:val="004F426E"/>
    <w:rsid w:val="004F438C"/>
    <w:rsid w:val="004F43A4"/>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738"/>
    <w:rsid w:val="004F68C5"/>
    <w:rsid w:val="004F6AC5"/>
    <w:rsid w:val="004F6D47"/>
    <w:rsid w:val="004F6EBB"/>
    <w:rsid w:val="004F6FC1"/>
    <w:rsid w:val="004F70B7"/>
    <w:rsid w:val="004F757C"/>
    <w:rsid w:val="004F77FA"/>
    <w:rsid w:val="004F7996"/>
    <w:rsid w:val="004F7D0B"/>
    <w:rsid w:val="004F7DE8"/>
    <w:rsid w:val="005000C2"/>
    <w:rsid w:val="00500833"/>
    <w:rsid w:val="00500C81"/>
    <w:rsid w:val="0050112B"/>
    <w:rsid w:val="0050163C"/>
    <w:rsid w:val="00501BAE"/>
    <w:rsid w:val="00501E9B"/>
    <w:rsid w:val="005024B1"/>
    <w:rsid w:val="0050260B"/>
    <w:rsid w:val="00502701"/>
    <w:rsid w:val="00502E0F"/>
    <w:rsid w:val="00502E13"/>
    <w:rsid w:val="00502FA3"/>
    <w:rsid w:val="00503144"/>
    <w:rsid w:val="0050359E"/>
    <w:rsid w:val="005038AF"/>
    <w:rsid w:val="00503DD5"/>
    <w:rsid w:val="00503E03"/>
    <w:rsid w:val="00504027"/>
    <w:rsid w:val="0050442B"/>
    <w:rsid w:val="005049DB"/>
    <w:rsid w:val="00504A4B"/>
    <w:rsid w:val="00504C1C"/>
    <w:rsid w:val="00504E7C"/>
    <w:rsid w:val="00504EF0"/>
    <w:rsid w:val="005055A7"/>
    <w:rsid w:val="00505613"/>
    <w:rsid w:val="005057F9"/>
    <w:rsid w:val="0050617C"/>
    <w:rsid w:val="005066D4"/>
    <w:rsid w:val="00506B8C"/>
    <w:rsid w:val="0050729F"/>
    <w:rsid w:val="005074AF"/>
    <w:rsid w:val="005079AD"/>
    <w:rsid w:val="00507BEA"/>
    <w:rsid w:val="00507F75"/>
    <w:rsid w:val="00510099"/>
    <w:rsid w:val="0051010E"/>
    <w:rsid w:val="00510351"/>
    <w:rsid w:val="00510488"/>
    <w:rsid w:val="005107EF"/>
    <w:rsid w:val="00510D90"/>
    <w:rsid w:val="0051143A"/>
    <w:rsid w:val="00511675"/>
    <w:rsid w:val="005122E7"/>
    <w:rsid w:val="00513143"/>
    <w:rsid w:val="0051319E"/>
    <w:rsid w:val="0051321F"/>
    <w:rsid w:val="005132CB"/>
    <w:rsid w:val="00513E5B"/>
    <w:rsid w:val="0051465D"/>
    <w:rsid w:val="00514BD4"/>
    <w:rsid w:val="00514E20"/>
    <w:rsid w:val="00514E89"/>
    <w:rsid w:val="00515220"/>
    <w:rsid w:val="005157B7"/>
    <w:rsid w:val="00515999"/>
    <w:rsid w:val="00515CF6"/>
    <w:rsid w:val="00515EBD"/>
    <w:rsid w:val="00516051"/>
    <w:rsid w:val="00516093"/>
    <w:rsid w:val="005160E7"/>
    <w:rsid w:val="00517219"/>
    <w:rsid w:val="00517781"/>
    <w:rsid w:val="00517A1D"/>
    <w:rsid w:val="00520884"/>
    <w:rsid w:val="00520930"/>
    <w:rsid w:val="00520B67"/>
    <w:rsid w:val="00520C96"/>
    <w:rsid w:val="00520CDB"/>
    <w:rsid w:val="00520D3E"/>
    <w:rsid w:val="00521002"/>
    <w:rsid w:val="0052102D"/>
    <w:rsid w:val="00521078"/>
    <w:rsid w:val="00521320"/>
    <w:rsid w:val="0052175C"/>
    <w:rsid w:val="00521D51"/>
    <w:rsid w:val="00522629"/>
    <w:rsid w:val="00522854"/>
    <w:rsid w:val="005230DD"/>
    <w:rsid w:val="00523819"/>
    <w:rsid w:val="00523B1B"/>
    <w:rsid w:val="00523BAC"/>
    <w:rsid w:val="00524525"/>
    <w:rsid w:val="00524531"/>
    <w:rsid w:val="005247AB"/>
    <w:rsid w:val="005247DB"/>
    <w:rsid w:val="00524B2B"/>
    <w:rsid w:val="00524C12"/>
    <w:rsid w:val="00524D7E"/>
    <w:rsid w:val="0052520C"/>
    <w:rsid w:val="0052536B"/>
    <w:rsid w:val="005259C8"/>
    <w:rsid w:val="005259DC"/>
    <w:rsid w:val="00525A56"/>
    <w:rsid w:val="00525AC4"/>
    <w:rsid w:val="00525BCA"/>
    <w:rsid w:val="00525E82"/>
    <w:rsid w:val="005260D2"/>
    <w:rsid w:val="0052652E"/>
    <w:rsid w:val="005267BE"/>
    <w:rsid w:val="00526890"/>
    <w:rsid w:val="00526C1B"/>
    <w:rsid w:val="005272DF"/>
    <w:rsid w:val="00527330"/>
    <w:rsid w:val="0052761F"/>
    <w:rsid w:val="00527A89"/>
    <w:rsid w:val="00527D4B"/>
    <w:rsid w:val="00527D6C"/>
    <w:rsid w:val="0053047F"/>
    <w:rsid w:val="005305A0"/>
    <w:rsid w:val="00530806"/>
    <w:rsid w:val="0053082E"/>
    <w:rsid w:val="005308CF"/>
    <w:rsid w:val="00530CB3"/>
    <w:rsid w:val="00530F32"/>
    <w:rsid w:val="005314B1"/>
    <w:rsid w:val="005317C8"/>
    <w:rsid w:val="00532149"/>
    <w:rsid w:val="005321B6"/>
    <w:rsid w:val="005322A9"/>
    <w:rsid w:val="005323E3"/>
    <w:rsid w:val="005323F2"/>
    <w:rsid w:val="005324C3"/>
    <w:rsid w:val="005324E3"/>
    <w:rsid w:val="00532865"/>
    <w:rsid w:val="00532C40"/>
    <w:rsid w:val="00532CDB"/>
    <w:rsid w:val="00532E97"/>
    <w:rsid w:val="00533D68"/>
    <w:rsid w:val="00533E7D"/>
    <w:rsid w:val="00533F01"/>
    <w:rsid w:val="00534ADB"/>
    <w:rsid w:val="00534E09"/>
    <w:rsid w:val="005350EE"/>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AA"/>
    <w:rsid w:val="00540D2A"/>
    <w:rsid w:val="00540F92"/>
    <w:rsid w:val="005415A6"/>
    <w:rsid w:val="0054223D"/>
    <w:rsid w:val="005428D2"/>
    <w:rsid w:val="0054293C"/>
    <w:rsid w:val="00542B3B"/>
    <w:rsid w:val="0054368B"/>
    <w:rsid w:val="00543767"/>
    <w:rsid w:val="00543AC7"/>
    <w:rsid w:val="00543B3D"/>
    <w:rsid w:val="00543FEB"/>
    <w:rsid w:val="0054400D"/>
    <w:rsid w:val="0054429D"/>
    <w:rsid w:val="00544469"/>
    <w:rsid w:val="005445AB"/>
    <w:rsid w:val="005447C5"/>
    <w:rsid w:val="00544BAE"/>
    <w:rsid w:val="00544C4A"/>
    <w:rsid w:val="00544CF3"/>
    <w:rsid w:val="00545004"/>
    <w:rsid w:val="00545E9B"/>
    <w:rsid w:val="005460F8"/>
    <w:rsid w:val="0054672B"/>
    <w:rsid w:val="005467A7"/>
    <w:rsid w:val="00546AF3"/>
    <w:rsid w:val="00546EA5"/>
    <w:rsid w:val="00547930"/>
    <w:rsid w:val="00547A34"/>
    <w:rsid w:val="00547C9E"/>
    <w:rsid w:val="00547D9A"/>
    <w:rsid w:val="005500CE"/>
    <w:rsid w:val="005503FB"/>
    <w:rsid w:val="005504A7"/>
    <w:rsid w:val="005511EF"/>
    <w:rsid w:val="005512FC"/>
    <w:rsid w:val="00551389"/>
    <w:rsid w:val="0055164A"/>
    <w:rsid w:val="00552287"/>
    <w:rsid w:val="005523CB"/>
    <w:rsid w:val="0055251D"/>
    <w:rsid w:val="005527AC"/>
    <w:rsid w:val="00552844"/>
    <w:rsid w:val="00552BDC"/>
    <w:rsid w:val="00552D3D"/>
    <w:rsid w:val="00553778"/>
    <w:rsid w:val="00553FFD"/>
    <w:rsid w:val="00554071"/>
    <w:rsid w:val="00554246"/>
    <w:rsid w:val="00554486"/>
    <w:rsid w:val="005544C1"/>
    <w:rsid w:val="005547DD"/>
    <w:rsid w:val="0055480C"/>
    <w:rsid w:val="00554A21"/>
    <w:rsid w:val="00554D31"/>
    <w:rsid w:val="00554E3C"/>
    <w:rsid w:val="00555205"/>
    <w:rsid w:val="00555343"/>
    <w:rsid w:val="005553C9"/>
    <w:rsid w:val="00555C2B"/>
    <w:rsid w:val="005561FE"/>
    <w:rsid w:val="0055634B"/>
    <w:rsid w:val="00556431"/>
    <w:rsid w:val="005565A0"/>
    <w:rsid w:val="00556884"/>
    <w:rsid w:val="0055692F"/>
    <w:rsid w:val="00556A46"/>
    <w:rsid w:val="00556C1E"/>
    <w:rsid w:val="00556CB5"/>
    <w:rsid w:val="00556E7B"/>
    <w:rsid w:val="00556F11"/>
    <w:rsid w:val="00557A5C"/>
    <w:rsid w:val="00557AF4"/>
    <w:rsid w:val="00557D1C"/>
    <w:rsid w:val="00557D73"/>
    <w:rsid w:val="00557D89"/>
    <w:rsid w:val="00557E8B"/>
    <w:rsid w:val="00560142"/>
    <w:rsid w:val="00560361"/>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32D3"/>
    <w:rsid w:val="0056362F"/>
    <w:rsid w:val="00563BC9"/>
    <w:rsid w:val="00563E06"/>
    <w:rsid w:val="00563EBC"/>
    <w:rsid w:val="00563F83"/>
    <w:rsid w:val="00564543"/>
    <w:rsid w:val="00564874"/>
    <w:rsid w:val="00564945"/>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093"/>
    <w:rsid w:val="005703FC"/>
    <w:rsid w:val="0057098A"/>
    <w:rsid w:val="00570C48"/>
    <w:rsid w:val="00570E07"/>
    <w:rsid w:val="00571AEC"/>
    <w:rsid w:val="00572D2F"/>
    <w:rsid w:val="00572D43"/>
    <w:rsid w:val="00572DE5"/>
    <w:rsid w:val="00572E82"/>
    <w:rsid w:val="005730DB"/>
    <w:rsid w:val="00573DBB"/>
    <w:rsid w:val="00574204"/>
    <w:rsid w:val="00574216"/>
    <w:rsid w:val="0057423B"/>
    <w:rsid w:val="0057454E"/>
    <w:rsid w:val="005746BF"/>
    <w:rsid w:val="00574727"/>
    <w:rsid w:val="00574F6B"/>
    <w:rsid w:val="00575192"/>
    <w:rsid w:val="00575378"/>
    <w:rsid w:val="005753F6"/>
    <w:rsid w:val="00575744"/>
    <w:rsid w:val="0057584C"/>
    <w:rsid w:val="00575B2E"/>
    <w:rsid w:val="00575B52"/>
    <w:rsid w:val="00575CF3"/>
    <w:rsid w:val="00575E8C"/>
    <w:rsid w:val="00575FC9"/>
    <w:rsid w:val="005760A9"/>
    <w:rsid w:val="00576538"/>
    <w:rsid w:val="00576658"/>
    <w:rsid w:val="00576AD0"/>
    <w:rsid w:val="00576BC5"/>
    <w:rsid w:val="00576C9E"/>
    <w:rsid w:val="00576D4D"/>
    <w:rsid w:val="00576E20"/>
    <w:rsid w:val="00577446"/>
    <w:rsid w:val="005775E3"/>
    <w:rsid w:val="005800E6"/>
    <w:rsid w:val="005802EC"/>
    <w:rsid w:val="0058043D"/>
    <w:rsid w:val="005807E8"/>
    <w:rsid w:val="005808F8"/>
    <w:rsid w:val="00580D9A"/>
    <w:rsid w:val="00580EDD"/>
    <w:rsid w:val="00581025"/>
    <w:rsid w:val="00581194"/>
    <w:rsid w:val="0058145D"/>
    <w:rsid w:val="00581961"/>
    <w:rsid w:val="00581E1C"/>
    <w:rsid w:val="00582538"/>
    <w:rsid w:val="00582A5F"/>
    <w:rsid w:val="00582E8F"/>
    <w:rsid w:val="005838F0"/>
    <w:rsid w:val="00583ABA"/>
    <w:rsid w:val="00583B2B"/>
    <w:rsid w:val="0058403B"/>
    <w:rsid w:val="0058475D"/>
    <w:rsid w:val="005849A1"/>
    <w:rsid w:val="005851B0"/>
    <w:rsid w:val="00585307"/>
    <w:rsid w:val="00585526"/>
    <w:rsid w:val="00585583"/>
    <w:rsid w:val="00585CA2"/>
    <w:rsid w:val="00585E64"/>
    <w:rsid w:val="0058630F"/>
    <w:rsid w:val="005869C7"/>
    <w:rsid w:val="00586A87"/>
    <w:rsid w:val="00586BB4"/>
    <w:rsid w:val="00586D91"/>
    <w:rsid w:val="00587060"/>
    <w:rsid w:val="0058718B"/>
    <w:rsid w:val="00587781"/>
    <w:rsid w:val="00587E7C"/>
    <w:rsid w:val="00587FC9"/>
    <w:rsid w:val="005907A0"/>
    <w:rsid w:val="0059088A"/>
    <w:rsid w:val="00590DB0"/>
    <w:rsid w:val="0059115B"/>
    <w:rsid w:val="00591199"/>
    <w:rsid w:val="0059120D"/>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2A7"/>
    <w:rsid w:val="005945E4"/>
    <w:rsid w:val="005946C5"/>
    <w:rsid w:val="0059471F"/>
    <w:rsid w:val="00594C5D"/>
    <w:rsid w:val="00594CCF"/>
    <w:rsid w:val="00594FE7"/>
    <w:rsid w:val="0059572C"/>
    <w:rsid w:val="0059582F"/>
    <w:rsid w:val="00595AF0"/>
    <w:rsid w:val="00595CA0"/>
    <w:rsid w:val="00596935"/>
    <w:rsid w:val="00596975"/>
    <w:rsid w:val="00596EEA"/>
    <w:rsid w:val="00596F3F"/>
    <w:rsid w:val="00597999"/>
    <w:rsid w:val="00597B48"/>
    <w:rsid w:val="005A0008"/>
    <w:rsid w:val="005A01CB"/>
    <w:rsid w:val="005A0600"/>
    <w:rsid w:val="005A0BCA"/>
    <w:rsid w:val="005A0DE3"/>
    <w:rsid w:val="005A1057"/>
    <w:rsid w:val="005A125B"/>
    <w:rsid w:val="005A1774"/>
    <w:rsid w:val="005A1907"/>
    <w:rsid w:val="005A1DF2"/>
    <w:rsid w:val="005A219A"/>
    <w:rsid w:val="005A238C"/>
    <w:rsid w:val="005A28C9"/>
    <w:rsid w:val="005A2990"/>
    <w:rsid w:val="005A2B32"/>
    <w:rsid w:val="005A2DB7"/>
    <w:rsid w:val="005A2EF4"/>
    <w:rsid w:val="005A311E"/>
    <w:rsid w:val="005A3BD6"/>
    <w:rsid w:val="005A400D"/>
    <w:rsid w:val="005A4443"/>
    <w:rsid w:val="005A46F5"/>
    <w:rsid w:val="005A4891"/>
    <w:rsid w:val="005A49D8"/>
    <w:rsid w:val="005A4BB4"/>
    <w:rsid w:val="005A4DCF"/>
    <w:rsid w:val="005A5051"/>
    <w:rsid w:val="005A5802"/>
    <w:rsid w:val="005A5AD3"/>
    <w:rsid w:val="005A5BF0"/>
    <w:rsid w:val="005A5F9F"/>
    <w:rsid w:val="005A6135"/>
    <w:rsid w:val="005A64AF"/>
    <w:rsid w:val="005A66FA"/>
    <w:rsid w:val="005A68FB"/>
    <w:rsid w:val="005A6A44"/>
    <w:rsid w:val="005A6A83"/>
    <w:rsid w:val="005A7162"/>
    <w:rsid w:val="005A74CD"/>
    <w:rsid w:val="005A7744"/>
    <w:rsid w:val="005A79F4"/>
    <w:rsid w:val="005A7CDD"/>
    <w:rsid w:val="005A7E6F"/>
    <w:rsid w:val="005B06D2"/>
    <w:rsid w:val="005B0753"/>
    <w:rsid w:val="005B08E0"/>
    <w:rsid w:val="005B0C54"/>
    <w:rsid w:val="005B0C6C"/>
    <w:rsid w:val="005B0C96"/>
    <w:rsid w:val="005B0F52"/>
    <w:rsid w:val="005B1025"/>
    <w:rsid w:val="005B1295"/>
    <w:rsid w:val="005B1525"/>
    <w:rsid w:val="005B1B5E"/>
    <w:rsid w:val="005B359A"/>
    <w:rsid w:val="005B3756"/>
    <w:rsid w:val="005B3A64"/>
    <w:rsid w:val="005B4559"/>
    <w:rsid w:val="005B456A"/>
    <w:rsid w:val="005B4831"/>
    <w:rsid w:val="005B4C64"/>
    <w:rsid w:val="005B4C9C"/>
    <w:rsid w:val="005B4EC1"/>
    <w:rsid w:val="005B5303"/>
    <w:rsid w:val="005B5980"/>
    <w:rsid w:val="005B5AAA"/>
    <w:rsid w:val="005B5D09"/>
    <w:rsid w:val="005B60AC"/>
    <w:rsid w:val="005B6718"/>
    <w:rsid w:val="005B69A7"/>
    <w:rsid w:val="005B6E0C"/>
    <w:rsid w:val="005B70F3"/>
    <w:rsid w:val="005B7414"/>
    <w:rsid w:val="005B7569"/>
    <w:rsid w:val="005B7994"/>
    <w:rsid w:val="005B7C89"/>
    <w:rsid w:val="005C0D7D"/>
    <w:rsid w:val="005C1099"/>
    <w:rsid w:val="005C1410"/>
    <w:rsid w:val="005C14B0"/>
    <w:rsid w:val="005C156F"/>
    <w:rsid w:val="005C1FF3"/>
    <w:rsid w:val="005C21CC"/>
    <w:rsid w:val="005C2207"/>
    <w:rsid w:val="005C25FB"/>
    <w:rsid w:val="005C2A00"/>
    <w:rsid w:val="005C2F17"/>
    <w:rsid w:val="005C3093"/>
    <w:rsid w:val="005C309F"/>
    <w:rsid w:val="005C376C"/>
    <w:rsid w:val="005C39E6"/>
    <w:rsid w:val="005C3D79"/>
    <w:rsid w:val="005C3D80"/>
    <w:rsid w:val="005C4283"/>
    <w:rsid w:val="005C51A3"/>
    <w:rsid w:val="005C51A4"/>
    <w:rsid w:val="005C53F8"/>
    <w:rsid w:val="005C55D3"/>
    <w:rsid w:val="005C5790"/>
    <w:rsid w:val="005C6279"/>
    <w:rsid w:val="005C628D"/>
    <w:rsid w:val="005C68D4"/>
    <w:rsid w:val="005C74D3"/>
    <w:rsid w:val="005C791C"/>
    <w:rsid w:val="005C7C24"/>
    <w:rsid w:val="005C7F5E"/>
    <w:rsid w:val="005D0013"/>
    <w:rsid w:val="005D053C"/>
    <w:rsid w:val="005D0543"/>
    <w:rsid w:val="005D086F"/>
    <w:rsid w:val="005D1547"/>
    <w:rsid w:val="005D1719"/>
    <w:rsid w:val="005D1E42"/>
    <w:rsid w:val="005D1E4D"/>
    <w:rsid w:val="005D2362"/>
    <w:rsid w:val="005D242E"/>
    <w:rsid w:val="005D2502"/>
    <w:rsid w:val="005D2515"/>
    <w:rsid w:val="005D2F78"/>
    <w:rsid w:val="005D314F"/>
    <w:rsid w:val="005D3696"/>
    <w:rsid w:val="005D3854"/>
    <w:rsid w:val="005D395B"/>
    <w:rsid w:val="005D3CFC"/>
    <w:rsid w:val="005D437C"/>
    <w:rsid w:val="005D450E"/>
    <w:rsid w:val="005D4747"/>
    <w:rsid w:val="005D4A8D"/>
    <w:rsid w:val="005D4AFC"/>
    <w:rsid w:val="005D4D37"/>
    <w:rsid w:val="005D4FA0"/>
    <w:rsid w:val="005D4FE5"/>
    <w:rsid w:val="005D5023"/>
    <w:rsid w:val="005D50D1"/>
    <w:rsid w:val="005D59DC"/>
    <w:rsid w:val="005D5A8C"/>
    <w:rsid w:val="005D5D37"/>
    <w:rsid w:val="005D60D6"/>
    <w:rsid w:val="005D61D4"/>
    <w:rsid w:val="005D63E0"/>
    <w:rsid w:val="005D6722"/>
    <w:rsid w:val="005D69DA"/>
    <w:rsid w:val="005D6FDB"/>
    <w:rsid w:val="005D7120"/>
    <w:rsid w:val="005D72BD"/>
    <w:rsid w:val="005D73B3"/>
    <w:rsid w:val="005D73CD"/>
    <w:rsid w:val="005D7431"/>
    <w:rsid w:val="005D77A6"/>
    <w:rsid w:val="005D79C1"/>
    <w:rsid w:val="005D7B0C"/>
    <w:rsid w:val="005D7E12"/>
    <w:rsid w:val="005E03C2"/>
    <w:rsid w:val="005E05FE"/>
    <w:rsid w:val="005E0636"/>
    <w:rsid w:val="005E06E7"/>
    <w:rsid w:val="005E0E00"/>
    <w:rsid w:val="005E15E1"/>
    <w:rsid w:val="005E17CD"/>
    <w:rsid w:val="005E199F"/>
    <w:rsid w:val="005E1BC4"/>
    <w:rsid w:val="005E24F9"/>
    <w:rsid w:val="005E2638"/>
    <w:rsid w:val="005E3254"/>
    <w:rsid w:val="005E383A"/>
    <w:rsid w:val="005E399A"/>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BB4"/>
    <w:rsid w:val="005E6F2B"/>
    <w:rsid w:val="005E6FA3"/>
    <w:rsid w:val="005E725F"/>
    <w:rsid w:val="005E7705"/>
    <w:rsid w:val="005E7A23"/>
    <w:rsid w:val="005E7ED2"/>
    <w:rsid w:val="005F04DA"/>
    <w:rsid w:val="005F07AA"/>
    <w:rsid w:val="005F08C8"/>
    <w:rsid w:val="005F0E39"/>
    <w:rsid w:val="005F0FDC"/>
    <w:rsid w:val="005F1081"/>
    <w:rsid w:val="005F1DD5"/>
    <w:rsid w:val="005F2054"/>
    <w:rsid w:val="005F20CD"/>
    <w:rsid w:val="005F2389"/>
    <w:rsid w:val="005F247C"/>
    <w:rsid w:val="005F2687"/>
    <w:rsid w:val="005F26E6"/>
    <w:rsid w:val="005F2D3C"/>
    <w:rsid w:val="005F2F80"/>
    <w:rsid w:val="005F31C6"/>
    <w:rsid w:val="005F33F6"/>
    <w:rsid w:val="005F397D"/>
    <w:rsid w:val="005F3B40"/>
    <w:rsid w:val="005F3B46"/>
    <w:rsid w:val="005F432A"/>
    <w:rsid w:val="005F460A"/>
    <w:rsid w:val="005F4F1A"/>
    <w:rsid w:val="005F54FE"/>
    <w:rsid w:val="005F57A7"/>
    <w:rsid w:val="005F57AF"/>
    <w:rsid w:val="005F5B16"/>
    <w:rsid w:val="005F62FB"/>
    <w:rsid w:val="005F6469"/>
    <w:rsid w:val="005F6832"/>
    <w:rsid w:val="005F6D8A"/>
    <w:rsid w:val="005F6DB4"/>
    <w:rsid w:val="005F6E06"/>
    <w:rsid w:val="005F6FC0"/>
    <w:rsid w:val="005F73F5"/>
    <w:rsid w:val="005F7AC1"/>
    <w:rsid w:val="00600031"/>
    <w:rsid w:val="0060063E"/>
    <w:rsid w:val="00600936"/>
    <w:rsid w:val="00600ACA"/>
    <w:rsid w:val="00600D0F"/>
    <w:rsid w:val="00600ED2"/>
    <w:rsid w:val="00601513"/>
    <w:rsid w:val="0060152D"/>
    <w:rsid w:val="00602360"/>
    <w:rsid w:val="00602372"/>
    <w:rsid w:val="006023A3"/>
    <w:rsid w:val="006025C1"/>
    <w:rsid w:val="006025DC"/>
    <w:rsid w:val="00602879"/>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FCB"/>
    <w:rsid w:val="0060516D"/>
    <w:rsid w:val="0060599F"/>
    <w:rsid w:val="00605A39"/>
    <w:rsid w:val="00606473"/>
    <w:rsid w:val="00606876"/>
    <w:rsid w:val="006069C4"/>
    <w:rsid w:val="00606AFF"/>
    <w:rsid w:val="00606D17"/>
    <w:rsid w:val="00606EF9"/>
    <w:rsid w:val="006071FC"/>
    <w:rsid w:val="0060753B"/>
    <w:rsid w:val="00607697"/>
    <w:rsid w:val="00607854"/>
    <w:rsid w:val="00607B13"/>
    <w:rsid w:val="00607E14"/>
    <w:rsid w:val="006102EA"/>
    <w:rsid w:val="00610609"/>
    <w:rsid w:val="00610853"/>
    <w:rsid w:val="0061089C"/>
    <w:rsid w:val="00610EEA"/>
    <w:rsid w:val="006110F0"/>
    <w:rsid w:val="006110F8"/>
    <w:rsid w:val="006111B1"/>
    <w:rsid w:val="00611330"/>
    <w:rsid w:val="006114BC"/>
    <w:rsid w:val="00611974"/>
    <w:rsid w:val="00611C26"/>
    <w:rsid w:val="00612013"/>
    <w:rsid w:val="00612016"/>
    <w:rsid w:val="006121B5"/>
    <w:rsid w:val="006121C3"/>
    <w:rsid w:val="006122C5"/>
    <w:rsid w:val="006122D5"/>
    <w:rsid w:val="006124F6"/>
    <w:rsid w:val="00612B91"/>
    <w:rsid w:val="00612EF9"/>
    <w:rsid w:val="00613546"/>
    <w:rsid w:val="00613B81"/>
    <w:rsid w:val="006144ED"/>
    <w:rsid w:val="0061455A"/>
    <w:rsid w:val="00615022"/>
    <w:rsid w:val="006150F8"/>
    <w:rsid w:val="0061581E"/>
    <w:rsid w:val="006162E1"/>
    <w:rsid w:val="006166B6"/>
    <w:rsid w:val="0061688E"/>
    <w:rsid w:val="00616910"/>
    <w:rsid w:val="006169D2"/>
    <w:rsid w:val="00616C28"/>
    <w:rsid w:val="00616E56"/>
    <w:rsid w:val="00616F8B"/>
    <w:rsid w:val="00617245"/>
    <w:rsid w:val="006178AA"/>
    <w:rsid w:val="00617A1B"/>
    <w:rsid w:val="00617B11"/>
    <w:rsid w:val="00620A0C"/>
    <w:rsid w:val="0062105F"/>
    <w:rsid w:val="00621185"/>
    <w:rsid w:val="006212F5"/>
    <w:rsid w:val="00621B34"/>
    <w:rsid w:val="00622175"/>
    <w:rsid w:val="0062223C"/>
    <w:rsid w:val="00622498"/>
    <w:rsid w:val="006227B5"/>
    <w:rsid w:val="0062282F"/>
    <w:rsid w:val="00622AEB"/>
    <w:rsid w:val="00622DDA"/>
    <w:rsid w:val="006230DE"/>
    <w:rsid w:val="006235C9"/>
    <w:rsid w:val="006239FD"/>
    <w:rsid w:val="00623D1A"/>
    <w:rsid w:val="00623E0E"/>
    <w:rsid w:val="0062420B"/>
    <w:rsid w:val="00624368"/>
    <w:rsid w:val="00624692"/>
    <w:rsid w:val="00624973"/>
    <w:rsid w:val="00624BA6"/>
    <w:rsid w:val="00624DBC"/>
    <w:rsid w:val="00624E63"/>
    <w:rsid w:val="006258F0"/>
    <w:rsid w:val="00625E3D"/>
    <w:rsid w:val="00626783"/>
    <w:rsid w:val="00627300"/>
    <w:rsid w:val="00627578"/>
    <w:rsid w:val="00627AFF"/>
    <w:rsid w:val="00627B32"/>
    <w:rsid w:val="00630163"/>
    <w:rsid w:val="006305B8"/>
    <w:rsid w:val="00630688"/>
    <w:rsid w:val="0063075B"/>
    <w:rsid w:val="0063076F"/>
    <w:rsid w:val="006307C7"/>
    <w:rsid w:val="00630D38"/>
    <w:rsid w:val="00630D43"/>
    <w:rsid w:val="00630DAD"/>
    <w:rsid w:val="00631161"/>
    <w:rsid w:val="0063135E"/>
    <w:rsid w:val="006315E4"/>
    <w:rsid w:val="00631669"/>
    <w:rsid w:val="00631988"/>
    <w:rsid w:val="00631C73"/>
    <w:rsid w:val="00631F74"/>
    <w:rsid w:val="00632087"/>
    <w:rsid w:val="00632142"/>
    <w:rsid w:val="00632B71"/>
    <w:rsid w:val="00632D1A"/>
    <w:rsid w:val="00632F2E"/>
    <w:rsid w:val="006332F0"/>
    <w:rsid w:val="006335E6"/>
    <w:rsid w:val="006338CB"/>
    <w:rsid w:val="00633E64"/>
    <w:rsid w:val="0063474F"/>
    <w:rsid w:val="006349D6"/>
    <w:rsid w:val="00634BEB"/>
    <w:rsid w:val="00634C44"/>
    <w:rsid w:val="00634DC9"/>
    <w:rsid w:val="00634F67"/>
    <w:rsid w:val="00634FA1"/>
    <w:rsid w:val="00635841"/>
    <w:rsid w:val="0063594D"/>
    <w:rsid w:val="00635A35"/>
    <w:rsid w:val="00635E8F"/>
    <w:rsid w:val="00635F68"/>
    <w:rsid w:val="00636609"/>
    <w:rsid w:val="00636ED4"/>
    <w:rsid w:val="00636EE5"/>
    <w:rsid w:val="00636FF5"/>
    <w:rsid w:val="0063736B"/>
    <w:rsid w:val="00637543"/>
    <w:rsid w:val="00637622"/>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3E5"/>
    <w:rsid w:val="006425E9"/>
    <w:rsid w:val="00642BBF"/>
    <w:rsid w:val="00642EA4"/>
    <w:rsid w:val="00643198"/>
    <w:rsid w:val="00643286"/>
    <w:rsid w:val="00643867"/>
    <w:rsid w:val="00643E8A"/>
    <w:rsid w:val="00644341"/>
    <w:rsid w:val="0064435F"/>
    <w:rsid w:val="00644568"/>
    <w:rsid w:val="00644C97"/>
    <w:rsid w:val="00644E92"/>
    <w:rsid w:val="00645178"/>
    <w:rsid w:val="006456D7"/>
    <w:rsid w:val="00645708"/>
    <w:rsid w:val="0064573F"/>
    <w:rsid w:val="0064594E"/>
    <w:rsid w:val="00645AA3"/>
    <w:rsid w:val="00646106"/>
    <w:rsid w:val="00646110"/>
    <w:rsid w:val="0064620A"/>
    <w:rsid w:val="0064621B"/>
    <w:rsid w:val="00646257"/>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987"/>
    <w:rsid w:val="00652A28"/>
    <w:rsid w:val="00652B3A"/>
    <w:rsid w:val="00653A46"/>
    <w:rsid w:val="00653B98"/>
    <w:rsid w:val="00653D3D"/>
    <w:rsid w:val="006544B0"/>
    <w:rsid w:val="00654890"/>
    <w:rsid w:val="00654CE4"/>
    <w:rsid w:val="00655069"/>
    <w:rsid w:val="006551B5"/>
    <w:rsid w:val="0065532A"/>
    <w:rsid w:val="0065537C"/>
    <w:rsid w:val="006553AA"/>
    <w:rsid w:val="006553AE"/>
    <w:rsid w:val="00655480"/>
    <w:rsid w:val="0065560E"/>
    <w:rsid w:val="00655A63"/>
    <w:rsid w:val="00655C6D"/>
    <w:rsid w:val="00655CA7"/>
    <w:rsid w:val="00655DDC"/>
    <w:rsid w:val="00656163"/>
    <w:rsid w:val="006565A8"/>
    <w:rsid w:val="0065662D"/>
    <w:rsid w:val="00656693"/>
    <w:rsid w:val="0065669F"/>
    <w:rsid w:val="006566FE"/>
    <w:rsid w:val="006567F5"/>
    <w:rsid w:val="006569A1"/>
    <w:rsid w:val="00656C6B"/>
    <w:rsid w:val="00656D5D"/>
    <w:rsid w:val="00657377"/>
    <w:rsid w:val="00657536"/>
    <w:rsid w:val="0065758E"/>
    <w:rsid w:val="00657834"/>
    <w:rsid w:val="00657B1F"/>
    <w:rsid w:val="00657BAB"/>
    <w:rsid w:val="00657E77"/>
    <w:rsid w:val="00660013"/>
    <w:rsid w:val="00660145"/>
    <w:rsid w:val="006602AF"/>
    <w:rsid w:val="0066049A"/>
    <w:rsid w:val="0066113F"/>
    <w:rsid w:val="006618FC"/>
    <w:rsid w:val="0066193F"/>
    <w:rsid w:val="0066198E"/>
    <w:rsid w:val="00661F5B"/>
    <w:rsid w:val="00661F75"/>
    <w:rsid w:val="006625E1"/>
    <w:rsid w:val="00662B19"/>
    <w:rsid w:val="00662E4C"/>
    <w:rsid w:val="00662F94"/>
    <w:rsid w:val="00662FB6"/>
    <w:rsid w:val="0066310E"/>
    <w:rsid w:val="00663827"/>
    <w:rsid w:val="006638A7"/>
    <w:rsid w:val="0066423B"/>
    <w:rsid w:val="006644B2"/>
    <w:rsid w:val="0066481C"/>
    <w:rsid w:val="006653C5"/>
    <w:rsid w:val="006653D8"/>
    <w:rsid w:val="0066546A"/>
    <w:rsid w:val="00665EC7"/>
    <w:rsid w:val="00666077"/>
    <w:rsid w:val="00666142"/>
    <w:rsid w:val="00666405"/>
    <w:rsid w:val="00666756"/>
    <w:rsid w:val="00666966"/>
    <w:rsid w:val="00666A11"/>
    <w:rsid w:val="00666D57"/>
    <w:rsid w:val="00666F0D"/>
    <w:rsid w:val="006674A5"/>
    <w:rsid w:val="0066787B"/>
    <w:rsid w:val="00667B4A"/>
    <w:rsid w:val="00667C5F"/>
    <w:rsid w:val="00667F67"/>
    <w:rsid w:val="006700E8"/>
    <w:rsid w:val="006701A2"/>
    <w:rsid w:val="006704A6"/>
    <w:rsid w:val="00670655"/>
    <w:rsid w:val="006711A3"/>
    <w:rsid w:val="00671512"/>
    <w:rsid w:val="006715E9"/>
    <w:rsid w:val="00671660"/>
    <w:rsid w:val="00671816"/>
    <w:rsid w:val="006718CF"/>
    <w:rsid w:val="0067193E"/>
    <w:rsid w:val="00671F74"/>
    <w:rsid w:val="00672651"/>
    <w:rsid w:val="00672967"/>
    <w:rsid w:val="006729DE"/>
    <w:rsid w:val="00672AEB"/>
    <w:rsid w:val="00672C4D"/>
    <w:rsid w:val="00672E33"/>
    <w:rsid w:val="00673156"/>
    <w:rsid w:val="006731B1"/>
    <w:rsid w:val="00673224"/>
    <w:rsid w:val="006732A7"/>
    <w:rsid w:val="006736E9"/>
    <w:rsid w:val="006737AC"/>
    <w:rsid w:val="0067396A"/>
    <w:rsid w:val="006739E6"/>
    <w:rsid w:val="00673C3B"/>
    <w:rsid w:val="00674261"/>
    <w:rsid w:val="006742CE"/>
    <w:rsid w:val="006747DB"/>
    <w:rsid w:val="00674B01"/>
    <w:rsid w:val="0067504A"/>
    <w:rsid w:val="00675086"/>
    <w:rsid w:val="006752DC"/>
    <w:rsid w:val="0067558C"/>
    <w:rsid w:val="00675793"/>
    <w:rsid w:val="00675A1F"/>
    <w:rsid w:val="0067674B"/>
    <w:rsid w:val="006770D1"/>
    <w:rsid w:val="0067711F"/>
    <w:rsid w:val="00677132"/>
    <w:rsid w:val="006772DB"/>
    <w:rsid w:val="00677BCC"/>
    <w:rsid w:val="006802CE"/>
    <w:rsid w:val="0068059B"/>
    <w:rsid w:val="00680B36"/>
    <w:rsid w:val="00680B41"/>
    <w:rsid w:val="00680C3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827"/>
    <w:rsid w:val="00682905"/>
    <w:rsid w:val="00682EB3"/>
    <w:rsid w:val="00683194"/>
    <w:rsid w:val="006834E0"/>
    <w:rsid w:val="006838F1"/>
    <w:rsid w:val="00683D66"/>
    <w:rsid w:val="00683EE0"/>
    <w:rsid w:val="006842A0"/>
    <w:rsid w:val="00684573"/>
    <w:rsid w:val="00684E2F"/>
    <w:rsid w:val="0068501C"/>
    <w:rsid w:val="00685DEE"/>
    <w:rsid w:val="00685E3C"/>
    <w:rsid w:val="00685E5A"/>
    <w:rsid w:val="00685EDD"/>
    <w:rsid w:val="0068605D"/>
    <w:rsid w:val="00686C87"/>
    <w:rsid w:val="00686E5B"/>
    <w:rsid w:val="00687616"/>
    <w:rsid w:val="00687BEA"/>
    <w:rsid w:val="00687D3E"/>
    <w:rsid w:val="00687DFA"/>
    <w:rsid w:val="00690433"/>
    <w:rsid w:val="00690A32"/>
    <w:rsid w:val="00690EAA"/>
    <w:rsid w:val="00691112"/>
    <w:rsid w:val="006915B8"/>
    <w:rsid w:val="00691DE5"/>
    <w:rsid w:val="00692642"/>
    <w:rsid w:val="006927FA"/>
    <w:rsid w:val="00692ED3"/>
    <w:rsid w:val="006932BE"/>
    <w:rsid w:val="00693573"/>
    <w:rsid w:val="0069359C"/>
    <w:rsid w:val="00693645"/>
    <w:rsid w:val="0069378C"/>
    <w:rsid w:val="006938A9"/>
    <w:rsid w:val="006939C7"/>
    <w:rsid w:val="00694354"/>
    <w:rsid w:val="00694686"/>
    <w:rsid w:val="00694EA7"/>
    <w:rsid w:val="00695414"/>
    <w:rsid w:val="0069542E"/>
    <w:rsid w:val="00695565"/>
    <w:rsid w:val="0069572A"/>
    <w:rsid w:val="00695734"/>
    <w:rsid w:val="00695962"/>
    <w:rsid w:val="00695AD6"/>
    <w:rsid w:val="00695F27"/>
    <w:rsid w:val="006964BA"/>
    <w:rsid w:val="0069673C"/>
    <w:rsid w:val="00696808"/>
    <w:rsid w:val="0069681F"/>
    <w:rsid w:val="006969EE"/>
    <w:rsid w:val="00697474"/>
    <w:rsid w:val="00697950"/>
    <w:rsid w:val="006A0389"/>
    <w:rsid w:val="006A0543"/>
    <w:rsid w:val="006A05BD"/>
    <w:rsid w:val="006A0DCB"/>
    <w:rsid w:val="006A1018"/>
    <w:rsid w:val="006A1332"/>
    <w:rsid w:val="006A1453"/>
    <w:rsid w:val="006A1E10"/>
    <w:rsid w:val="006A1EEA"/>
    <w:rsid w:val="006A2293"/>
    <w:rsid w:val="006A263A"/>
    <w:rsid w:val="006A263E"/>
    <w:rsid w:val="006A286E"/>
    <w:rsid w:val="006A29A1"/>
    <w:rsid w:val="006A2B11"/>
    <w:rsid w:val="006A2C0D"/>
    <w:rsid w:val="006A2CC4"/>
    <w:rsid w:val="006A3162"/>
    <w:rsid w:val="006A3273"/>
    <w:rsid w:val="006A3603"/>
    <w:rsid w:val="006A3C41"/>
    <w:rsid w:val="006A3DD3"/>
    <w:rsid w:val="006A3E08"/>
    <w:rsid w:val="006A3F9C"/>
    <w:rsid w:val="006A3FC9"/>
    <w:rsid w:val="006A45CD"/>
    <w:rsid w:val="006A470B"/>
    <w:rsid w:val="006A480C"/>
    <w:rsid w:val="006A48EC"/>
    <w:rsid w:val="006A4DEF"/>
    <w:rsid w:val="006A509D"/>
    <w:rsid w:val="006A532B"/>
    <w:rsid w:val="006A53F3"/>
    <w:rsid w:val="006A548F"/>
    <w:rsid w:val="006A55A9"/>
    <w:rsid w:val="006A55F5"/>
    <w:rsid w:val="006A5823"/>
    <w:rsid w:val="006A5D7E"/>
    <w:rsid w:val="006A62C2"/>
    <w:rsid w:val="006A72CD"/>
    <w:rsid w:val="006A780C"/>
    <w:rsid w:val="006A78F3"/>
    <w:rsid w:val="006A7EE3"/>
    <w:rsid w:val="006A7F7D"/>
    <w:rsid w:val="006B057E"/>
    <w:rsid w:val="006B0BDA"/>
    <w:rsid w:val="006B0D53"/>
    <w:rsid w:val="006B0E5D"/>
    <w:rsid w:val="006B1100"/>
    <w:rsid w:val="006B1AD9"/>
    <w:rsid w:val="006B1C12"/>
    <w:rsid w:val="006B24A9"/>
    <w:rsid w:val="006B26A3"/>
    <w:rsid w:val="006B26DB"/>
    <w:rsid w:val="006B2831"/>
    <w:rsid w:val="006B2897"/>
    <w:rsid w:val="006B2989"/>
    <w:rsid w:val="006B2B76"/>
    <w:rsid w:val="006B2CD3"/>
    <w:rsid w:val="006B2DB8"/>
    <w:rsid w:val="006B2E92"/>
    <w:rsid w:val="006B331B"/>
    <w:rsid w:val="006B369F"/>
    <w:rsid w:val="006B36A8"/>
    <w:rsid w:val="006B37D1"/>
    <w:rsid w:val="006B3E29"/>
    <w:rsid w:val="006B40A6"/>
    <w:rsid w:val="006B4222"/>
    <w:rsid w:val="006B57FB"/>
    <w:rsid w:val="006B5A53"/>
    <w:rsid w:val="006B5D61"/>
    <w:rsid w:val="006B5F63"/>
    <w:rsid w:val="006B60E1"/>
    <w:rsid w:val="006B63D6"/>
    <w:rsid w:val="006B66B8"/>
    <w:rsid w:val="006B695E"/>
    <w:rsid w:val="006B6F95"/>
    <w:rsid w:val="006B74D3"/>
    <w:rsid w:val="006B7526"/>
    <w:rsid w:val="006B7978"/>
    <w:rsid w:val="006B7A90"/>
    <w:rsid w:val="006B7F48"/>
    <w:rsid w:val="006C0100"/>
    <w:rsid w:val="006C037D"/>
    <w:rsid w:val="006C0985"/>
    <w:rsid w:val="006C0B28"/>
    <w:rsid w:val="006C0B8B"/>
    <w:rsid w:val="006C11BB"/>
    <w:rsid w:val="006C122A"/>
    <w:rsid w:val="006C156F"/>
    <w:rsid w:val="006C17EF"/>
    <w:rsid w:val="006C19B5"/>
    <w:rsid w:val="006C1B76"/>
    <w:rsid w:val="006C1C48"/>
    <w:rsid w:val="006C1E76"/>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761"/>
    <w:rsid w:val="006C4888"/>
    <w:rsid w:val="006C498F"/>
    <w:rsid w:val="006C4BD5"/>
    <w:rsid w:val="006C5666"/>
    <w:rsid w:val="006C5685"/>
    <w:rsid w:val="006C56EC"/>
    <w:rsid w:val="006C5C9F"/>
    <w:rsid w:val="006C5CCB"/>
    <w:rsid w:val="006C5DE6"/>
    <w:rsid w:val="006C5EE7"/>
    <w:rsid w:val="006C6028"/>
    <w:rsid w:val="006C60C2"/>
    <w:rsid w:val="006C61C5"/>
    <w:rsid w:val="006C6234"/>
    <w:rsid w:val="006C6405"/>
    <w:rsid w:val="006C6416"/>
    <w:rsid w:val="006C6420"/>
    <w:rsid w:val="006C64FB"/>
    <w:rsid w:val="006C6623"/>
    <w:rsid w:val="006C6703"/>
    <w:rsid w:val="006C7569"/>
    <w:rsid w:val="006C774D"/>
    <w:rsid w:val="006C79A3"/>
    <w:rsid w:val="006C7BCA"/>
    <w:rsid w:val="006C7CEF"/>
    <w:rsid w:val="006D0275"/>
    <w:rsid w:val="006D029F"/>
    <w:rsid w:val="006D02CA"/>
    <w:rsid w:val="006D07E2"/>
    <w:rsid w:val="006D09E6"/>
    <w:rsid w:val="006D0B1D"/>
    <w:rsid w:val="006D0CEE"/>
    <w:rsid w:val="006D0ED9"/>
    <w:rsid w:val="006D0F41"/>
    <w:rsid w:val="006D1561"/>
    <w:rsid w:val="006D2090"/>
    <w:rsid w:val="006D22EC"/>
    <w:rsid w:val="006D2491"/>
    <w:rsid w:val="006D24B4"/>
    <w:rsid w:val="006D26F9"/>
    <w:rsid w:val="006D2A57"/>
    <w:rsid w:val="006D2C46"/>
    <w:rsid w:val="006D2CBB"/>
    <w:rsid w:val="006D3207"/>
    <w:rsid w:val="006D3A4D"/>
    <w:rsid w:val="006D3E25"/>
    <w:rsid w:val="006D3E88"/>
    <w:rsid w:val="006D4226"/>
    <w:rsid w:val="006D4397"/>
    <w:rsid w:val="006D4D78"/>
    <w:rsid w:val="006D4E63"/>
    <w:rsid w:val="006D4FF7"/>
    <w:rsid w:val="006D520D"/>
    <w:rsid w:val="006D56F7"/>
    <w:rsid w:val="006D597D"/>
    <w:rsid w:val="006D5E6E"/>
    <w:rsid w:val="006D62FA"/>
    <w:rsid w:val="006D6707"/>
    <w:rsid w:val="006D6BED"/>
    <w:rsid w:val="006D7055"/>
    <w:rsid w:val="006D7252"/>
    <w:rsid w:val="006D797D"/>
    <w:rsid w:val="006D7B07"/>
    <w:rsid w:val="006D7D1F"/>
    <w:rsid w:val="006D7E97"/>
    <w:rsid w:val="006E0B73"/>
    <w:rsid w:val="006E0C60"/>
    <w:rsid w:val="006E0CE4"/>
    <w:rsid w:val="006E0F04"/>
    <w:rsid w:val="006E0FB7"/>
    <w:rsid w:val="006E1088"/>
    <w:rsid w:val="006E1489"/>
    <w:rsid w:val="006E1B60"/>
    <w:rsid w:val="006E1B99"/>
    <w:rsid w:val="006E1DB4"/>
    <w:rsid w:val="006E21B0"/>
    <w:rsid w:val="006E22DB"/>
    <w:rsid w:val="006E2323"/>
    <w:rsid w:val="006E2502"/>
    <w:rsid w:val="006E2ABB"/>
    <w:rsid w:val="006E2CC5"/>
    <w:rsid w:val="006E31E7"/>
    <w:rsid w:val="006E327D"/>
    <w:rsid w:val="006E32B4"/>
    <w:rsid w:val="006E33CF"/>
    <w:rsid w:val="006E37A5"/>
    <w:rsid w:val="006E3802"/>
    <w:rsid w:val="006E4003"/>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1D"/>
    <w:rsid w:val="006E7786"/>
    <w:rsid w:val="006E79A4"/>
    <w:rsid w:val="006E79DE"/>
    <w:rsid w:val="006E7B60"/>
    <w:rsid w:val="006E7BD5"/>
    <w:rsid w:val="006E7CB6"/>
    <w:rsid w:val="006F0176"/>
    <w:rsid w:val="006F0285"/>
    <w:rsid w:val="006F03CA"/>
    <w:rsid w:val="006F0605"/>
    <w:rsid w:val="006F0905"/>
    <w:rsid w:val="006F114A"/>
    <w:rsid w:val="006F148F"/>
    <w:rsid w:val="006F1BBD"/>
    <w:rsid w:val="006F1EFE"/>
    <w:rsid w:val="006F20DD"/>
    <w:rsid w:val="006F27D2"/>
    <w:rsid w:val="006F2910"/>
    <w:rsid w:val="006F2F38"/>
    <w:rsid w:val="006F31ED"/>
    <w:rsid w:val="006F3680"/>
    <w:rsid w:val="006F3C6C"/>
    <w:rsid w:val="006F4095"/>
    <w:rsid w:val="006F4375"/>
    <w:rsid w:val="006F454A"/>
    <w:rsid w:val="006F4611"/>
    <w:rsid w:val="006F47C7"/>
    <w:rsid w:val="006F500C"/>
    <w:rsid w:val="006F5377"/>
    <w:rsid w:val="006F53DC"/>
    <w:rsid w:val="006F563B"/>
    <w:rsid w:val="006F566E"/>
    <w:rsid w:val="006F59B6"/>
    <w:rsid w:val="006F5DC6"/>
    <w:rsid w:val="006F6112"/>
    <w:rsid w:val="006F6656"/>
    <w:rsid w:val="006F6988"/>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76"/>
    <w:rsid w:val="007026E4"/>
    <w:rsid w:val="0070273E"/>
    <w:rsid w:val="00702B23"/>
    <w:rsid w:val="00702EA2"/>
    <w:rsid w:val="00703462"/>
    <w:rsid w:val="00703721"/>
    <w:rsid w:val="0070373A"/>
    <w:rsid w:val="007043F9"/>
    <w:rsid w:val="0070458D"/>
    <w:rsid w:val="00704944"/>
    <w:rsid w:val="00704993"/>
    <w:rsid w:val="00704CCD"/>
    <w:rsid w:val="00704CEE"/>
    <w:rsid w:val="007055BC"/>
    <w:rsid w:val="007055E9"/>
    <w:rsid w:val="00705718"/>
    <w:rsid w:val="0070571B"/>
    <w:rsid w:val="00705F95"/>
    <w:rsid w:val="0070609E"/>
    <w:rsid w:val="007063EB"/>
    <w:rsid w:val="00706CBE"/>
    <w:rsid w:val="00706DD3"/>
    <w:rsid w:val="00706F43"/>
    <w:rsid w:val="00707B3D"/>
    <w:rsid w:val="0071010B"/>
    <w:rsid w:val="0071022C"/>
    <w:rsid w:val="007104F1"/>
    <w:rsid w:val="007106F4"/>
    <w:rsid w:val="007106FD"/>
    <w:rsid w:val="00710968"/>
    <w:rsid w:val="00710B2A"/>
    <w:rsid w:val="0071265A"/>
    <w:rsid w:val="00712695"/>
    <w:rsid w:val="007128D6"/>
    <w:rsid w:val="00712955"/>
    <w:rsid w:val="00712B3A"/>
    <w:rsid w:val="00712F5D"/>
    <w:rsid w:val="0071316F"/>
    <w:rsid w:val="00713191"/>
    <w:rsid w:val="00713B57"/>
    <w:rsid w:val="00713BCF"/>
    <w:rsid w:val="00713D5C"/>
    <w:rsid w:val="00713FE5"/>
    <w:rsid w:val="007148C9"/>
    <w:rsid w:val="00714993"/>
    <w:rsid w:val="00714B33"/>
    <w:rsid w:val="00714C5C"/>
    <w:rsid w:val="00714CC3"/>
    <w:rsid w:val="00714D0E"/>
    <w:rsid w:val="00714D73"/>
    <w:rsid w:val="00715234"/>
    <w:rsid w:val="0071547D"/>
    <w:rsid w:val="00715491"/>
    <w:rsid w:val="00715538"/>
    <w:rsid w:val="00715D36"/>
    <w:rsid w:val="007162F2"/>
    <w:rsid w:val="00716367"/>
    <w:rsid w:val="007166A3"/>
    <w:rsid w:val="00716B6A"/>
    <w:rsid w:val="0071720B"/>
    <w:rsid w:val="00717239"/>
    <w:rsid w:val="0071733F"/>
    <w:rsid w:val="0071736E"/>
    <w:rsid w:val="0071745B"/>
    <w:rsid w:val="0071780A"/>
    <w:rsid w:val="0071782A"/>
    <w:rsid w:val="00717D35"/>
    <w:rsid w:val="00717E93"/>
    <w:rsid w:val="0072006E"/>
    <w:rsid w:val="007203E3"/>
    <w:rsid w:val="00720838"/>
    <w:rsid w:val="007208D9"/>
    <w:rsid w:val="00720D0D"/>
    <w:rsid w:val="007213F2"/>
    <w:rsid w:val="0072162B"/>
    <w:rsid w:val="00721967"/>
    <w:rsid w:val="00721B78"/>
    <w:rsid w:val="00721E06"/>
    <w:rsid w:val="00722103"/>
    <w:rsid w:val="00722560"/>
    <w:rsid w:val="0072276A"/>
    <w:rsid w:val="0072288F"/>
    <w:rsid w:val="00722BE3"/>
    <w:rsid w:val="00722C7E"/>
    <w:rsid w:val="00722DFC"/>
    <w:rsid w:val="00723857"/>
    <w:rsid w:val="00723982"/>
    <w:rsid w:val="00723B0D"/>
    <w:rsid w:val="00724202"/>
    <w:rsid w:val="00724292"/>
    <w:rsid w:val="00724530"/>
    <w:rsid w:val="007245F7"/>
    <w:rsid w:val="0072473E"/>
    <w:rsid w:val="007247DD"/>
    <w:rsid w:val="007248BC"/>
    <w:rsid w:val="00724DD7"/>
    <w:rsid w:val="00725413"/>
    <w:rsid w:val="00725583"/>
    <w:rsid w:val="00725FEC"/>
    <w:rsid w:val="00726268"/>
    <w:rsid w:val="00726624"/>
    <w:rsid w:val="007266B2"/>
    <w:rsid w:val="007266D3"/>
    <w:rsid w:val="00726A07"/>
    <w:rsid w:val="00726F75"/>
    <w:rsid w:val="0072703E"/>
    <w:rsid w:val="00727BC9"/>
    <w:rsid w:val="00727BDE"/>
    <w:rsid w:val="00727EEE"/>
    <w:rsid w:val="00727FF0"/>
    <w:rsid w:val="0073040B"/>
    <w:rsid w:val="0073041A"/>
    <w:rsid w:val="007304B1"/>
    <w:rsid w:val="0073081A"/>
    <w:rsid w:val="00730844"/>
    <w:rsid w:val="00730C07"/>
    <w:rsid w:val="00730F80"/>
    <w:rsid w:val="00731240"/>
    <w:rsid w:val="007318B4"/>
    <w:rsid w:val="00731A7E"/>
    <w:rsid w:val="00731A9C"/>
    <w:rsid w:val="00731C2F"/>
    <w:rsid w:val="00731E88"/>
    <w:rsid w:val="00732966"/>
    <w:rsid w:val="007338F2"/>
    <w:rsid w:val="0073399F"/>
    <w:rsid w:val="00733EE3"/>
    <w:rsid w:val="007340C3"/>
    <w:rsid w:val="00734112"/>
    <w:rsid w:val="007344E5"/>
    <w:rsid w:val="0073465E"/>
    <w:rsid w:val="00734729"/>
    <w:rsid w:val="00734F28"/>
    <w:rsid w:val="007354E6"/>
    <w:rsid w:val="00735634"/>
    <w:rsid w:val="00735909"/>
    <w:rsid w:val="00735AE9"/>
    <w:rsid w:val="00736012"/>
    <w:rsid w:val="0073642A"/>
    <w:rsid w:val="00736568"/>
    <w:rsid w:val="007368F1"/>
    <w:rsid w:val="0073695F"/>
    <w:rsid w:val="00736E46"/>
    <w:rsid w:val="00736E9D"/>
    <w:rsid w:val="007370F3"/>
    <w:rsid w:val="0073738C"/>
    <w:rsid w:val="007376D7"/>
    <w:rsid w:val="00737735"/>
    <w:rsid w:val="007403CE"/>
    <w:rsid w:val="0074053C"/>
    <w:rsid w:val="00740EAE"/>
    <w:rsid w:val="0074100B"/>
    <w:rsid w:val="0074112B"/>
    <w:rsid w:val="00741374"/>
    <w:rsid w:val="00741503"/>
    <w:rsid w:val="007419DF"/>
    <w:rsid w:val="00741A28"/>
    <w:rsid w:val="00741FFA"/>
    <w:rsid w:val="00742143"/>
    <w:rsid w:val="007428D3"/>
    <w:rsid w:val="007429B0"/>
    <w:rsid w:val="00742BDF"/>
    <w:rsid w:val="00742D51"/>
    <w:rsid w:val="00742F95"/>
    <w:rsid w:val="007431E3"/>
    <w:rsid w:val="00743497"/>
    <w:rsid w:val="00743959"/>
    <w:rsid w:val="00743BB2"/>
    <w:rsid w:val="0074404D"/>
    <w:rsid w:val="00744272"/>
    <w:rsid w:val="00744D2C"/>
    <w:rsid w:val="00745299"/>
    <w:rsid w:val="00745C17"/>
    <w:rsid w:val="00746205"/>
    <w:rsid w:val="00746252"/>
    <w:rsid w:val="00746A4C"/>
    <w:rsid w:val="00746E7B"/>
    <w:rsid w:val="00746F6D"/>
    <w:rsid w:val="0074730B"/>
    <w:rsid w:val="007476EF"/>
    <w:rsid w:val="00747C40"/>
    <w:rsid w:val="00747F7D"/>
    <w:rsid w:val="007501F2"/>
    <w:rsid w:val="007508D1"/>
    <w:rsid w:val="00750A02"/>
    <w:rsid w:val="00750C2D"/>
    <w:rsid w:val="00750D7D"/>
    <w:rsid w:val="00750FC0"/>
    <w:rsid w:val="007511F3"/>
    <w:rsid w:val="00751265"/>
    <w:rsid w:val="00751675"/>
    <w:rsid w:val="00751721"/>
    <w:rsid w:val="00751C2B"/>
    <w:rsid w:val="00751D08"/>
    <w:rsid w:val="00751F74"/>
    <w:rsid w:val="00751F97"/>
    <w:rsid w:val="00752272"/>
    <w:rsid w:val="00752929"/>
    <w:rsid w:val="00752AD0"/>
    <w:rsid w:val="00752B89"/>
    <w:rsid w:val="00752CC4"/>
    <w:rsid w:val="00752D7F"/>
    <w:rsid w:val="00752FAE"/>
    <w:rsid w:val="007531B4"/>
    <w:rsid w:val="00753250"/>
    <w:rsid w:val="00753416"/>
    <w:rsid w:val="00753549"/>
    <w:rsid w:val="0075354A"/>
    <w:rsid w:val="0075359B"/>
    <w:rsid w:val="007536D4"/>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533"/>
    <w:rsid w:val="00757CB2"/>
    <w:rsid w:val="00757FBA"/>
    <w:rsid w:val="00757FCA"/>
    <w:rsid w:val="0076016D"/>
    <w:rsid w:val="0076076F"/>
    <w:rsid w:val="00760844"/>
    <w:rsid w:val="0076094C"/>
    <w:rsid w:val="007609AD"/>
    <w:rsid w:val="00760A14"/>
    <w:rsid w:val="00760BAB"/>
    <w:rsid w:val="00760EC7"/>
    <w:rsid w:val="007616B3"/>
    <w:rsid w:val="00761C60"/>
    <w:rsid w:val="00762007"/>
    <w:rsid w:val="0076239F"/>
    <w:rsid w:val="007624A8"/>
    <w:rsid w:val="0076280A"/>
    <w:rsid w:val="00762847"/>
    <w:rsid w:val="00762898"/>
    <w:rsid w:val="00762D47"/>
    <w:rsid w:val="00763017"/>
    <w:rsid w:val="007630CC"/>
    <w:rsid w:val="007632BF"/>
    <w:rsid w:val="007634B1"/>
    <w:rsid w:val="00763CF4"/>
    <w:rsid w:val="00764903"/>
    <w:rsid w:val="00764B0E"/>
    <w:rsid w:val="00764CB4"/>
    <w:rsid w:val="00765176"/>
    <w:rsid w:val="007653FA"/>
    <w:rsid w:val="0076596F"/>
    <w:rsid w:val="007659B7"/>
    <w:rsid w:val="00765CE3"/>
    <w:rsid w:val="00765E4B"/>
    <w:rsid w:val="007660BA"/>
    <w:rsid w:val="007660E0"/>
    <w:rsid w:val="00766139"/>
    <w:rsid w:val="00766267"/>
    <w:rsid w:val="007662B1"/>
    <w:rsid w:val="007663C5"/>
    <w:rsid w:val="007664BD"/>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49"/>
    <w:rsid w:val="00772352"/>
    <w:rsid w:val="007725CE"/>
    <w:rsid w:val="007726CF"/>
    <w:rsid w:val="0077297F"/>
    <w:rsid w:val="00772C51"/>
    <w:rsid w:val="00773131"/>
    <w:rsid w:val="00773383"/>
    <w:rsid w:val="007738B5"/>
    <w:rsid w:val="00773C6B"/>
    <w:rsid w:val="00773D88"/>
    <w:rsid w:val="00774861"/>
    <w:rsid w:val="00774D82"/>
    <w:rsid w:val="00775134"/>
    <w:rsid w:val="00775714"/>
    <w:rsid w:val="00775888"/>
    <w:rsid w:val="0077588A"/>
    <w:rsid w:val="00775C22"/>
    <w:rsid w:val="00776695"/>
    <w:rsid w:val="00776723"/>
    <w:rsid w:val="00776843"/>
    <w:rsid w:val="00776BBF"/>
    <w:rsid w:val="007775A6"/>
    <w:rsid w:val="007776D8"/>
    <w:rsid w:val="007778B9"/>
    <w:rsid w:val="00777914"/>
    <w:rsid w:val="00777F36"/>
    <w:rsid w:val="00777F70"/>
    <w:rsid w:val="007800B4"/>
    <w:rsid w:val="0078020B"/>
    <w:rsid w:val="0078032F"/>
    <w:rsid w:val="007804F7"/>
    <w:rsid w:val="007809EF"/>
    <w:rsid w:val="00780BB0"/>
    <w:rsid w:val="00780F60"/>
    <w:rsid w:val="00780FF0"/>
    <w:rsid w:val="00781001"/>
    <w:rsid w:val="007812D9"/>
    <w:rsid w:val="00781637"/>
    <w:rsid w:val="007818C0"/>
    <w:rsid w:val="007819A0"/>
    <w:rsid w:val="007819DA"/>
    <w:rsid w:val="00781BBD"/>
    <w:rsid w:val="00781E02"/>
    <w:rsid w:val="00781EB1"/>
    <w:rsid w:val="00781F79"/>
    <w:rsid w:val="0078205D"/>
    <w:rsid w:val="00782721"/>
    <w:rsid w:val="007827BC"/>
    <w:rsid w:val="0078280C"/>
    <w:rsid w:val="00782885"/>
    <w:rsid w:val="007828B2"/>
    <w:rsid w:val="007828D9"/>
    <w:rsid w:val="007828F9"/>
    <w:rsid w:val="00782CB5"/>
    <w:rsid w:val="0078307B"/>
    <w:rsid w:val="0078316D"/>
    <w:rsid w:val="00783197"/>
    <w:rsid w:val="00783678"/>
    <w:rsid w:val="0078368F"/>
    <w:rsid w:val="00783709"/>
    <w:rsid w:val="00783815"/>
    <w:rsid w:val="00783892"/>
    <w:rsid w:val="00783971"/>
    <w:rsid w:val="00784423"/>
    <w:rsid w:val="00784857"/>
    <w:rsid w:val="00784A30"/>
    <w:rsid w:val="00784C3D"/>
    <w:rsid w:val="007851DA"/>
    <w:rsid w:val="007852AD"/>
    <w:rsid w:val="0078536E"/>
    <w:rsid w:val="007853B1"/>
    <w:rsid w:val="007854E1"/>
    <w:rsid w:val="007857F8"/>
    <w:rsid w:val="007859F1"/>
    <w:rsid w:val="00786226"/>
    <w:rsid w:val="00786375"/>
    <w:rsid w:val="00786390"/>
    <w:rsid w:val="007868AC"/>
    <w:rsid w:val="00786B59"/>
    <w:rsid w:val="007870E1"/>
    <w:rsid w:val="00787631"/>
    <w:rsid w:val="007876CF"/>
    <w:rsid w:val="00787986"/>
    <w:rsid w:val="00787C79"/>
    <w:rsid w:val="007900D4"/>
    <w:rsid w:val="00790388"/>
    <w:rsid w:val="0079041C"/>
    <w:rsid w:val="00790A25"/>
    <w:rsid w:val="00790F35"/>
    <w:rsid w:val="00791262"/>
    <w:rsid w:val="007914F9"/>
    <w:rsid w:val="007918AE"/>
    <w:rsid w:val="00791C29"/>
    <w:rsid w:val="00791EAD"/>
    <w:rsid w:val="00791ECD"/>
    <w:rsid w:val="007920B2"/>
    <w:rsid w:val="007921E9"/>
    <w:rsid w:val="00792609"/>
    <w:rsid w:val="00792A9D"/>
    <w:rsid w:val="00792F10"/>
    <w:rsid w:val="007931BD"/>
    <w:rsid w:val="00793743"/>
    <w:rsid w:val="00793FBF"/>
    <w:rsid w:val="0079427F"/>
    <w:rsid w:val="00794A11"/>
    <w:rsid w:val="00794C00"/>
    <w:rsid w:val="0079518B"/>
    <w:rsid w:val="00795953"/>
    <w:rsid w:val="00795E46"/>
    <w:rsid w:val="00795F55"/>
    <w:rsid w:val="007965B9"/>
    <w:rsid w:val="007969B0"/>
    <w:rsid w:val="00796D13"/>
    <w:rsid w:val="0079716B"/>
    <w:rsid w:val="00797E3A"/>
    <w:rsid w:val="00797EE5"/>
    <w:rsid w:val="00797F87"/>
    <w:rsid w:val="007A0023"/>
    <w:rsid w:val="007A004B"/>
    <w:rsid w:val="007A0220"/>
    <w:rsid w:val="007A044C"/>
    <w:rsid w:val="007A0558"/>
    <w:rsid w:val="007A0651"/>
    <w:rsid w:val="007A0A91"/>
    <w:rsid w:val="007A0AB0"/>
    <w:rsid w:val="007A151D"/>
    <w:rsid w:val="007A15B0"/>
    <w:rsid w:val="007A1780"/>
    <w:rsid w:val="007A17F0"/>
    <w:rsid w:val="007A1B9F"/>
    <w:rsid w:val="007A1C9D"/>
    <w:rsid w:val="007A1E88"/>
    <w:rsid w:val="007A2137"/>
    <w:rsid w:val="007A237C"/>
    <w:rsid w:val="007A248B"/>
    <w:rsid w:val="007A266B"/>
    <w:rsid w:val="007A27F7"/>
    <w:rsid w:val="007A2843"/>
    <w:rsid w:val="007A2B61"/>
    <w:rsid w:val="007A3435"/>
    <w:rsid w:val="007A3632"/>
    <w:rsid w:val="007A3A04"/>
    <w:rsid w:val="007A3C9B"/>
    <w:rsid w:val="007A3FB1"/>
    <w:rsid w:val="007A41EF"/>
    <w:rsid w:val="007A4C0C"/>
    <w:rsid w:val="007A58D3"/>
    <w:rsid w:val="007A5B91"/>
    <w:rsid w:val="007A5EEE"/>
    <w:rsid w:val="007A6042"/>
    <w:rsid w:val="007A6054"/>
    <w:rsid w:val="007A6251"/>
    <w:rsid w:val="007A63CC"/>
    <w:rsid w:val="007A645D"/>
    <w:rsid w:val="007A6755"/>
    <w:rsid w:val="007A689F"/>
    <w:rsid w:val="007A7246"/>
    <w:rsid w:val="007A7290"/>
    <w:rsid w:val="007A73C6"/>
    <w:rsid w:val="007A7975"/>
    <w:rsid w:val="007A798D"/>
    <w:rsid w:val="007A7AD0"/>
    <w:rsid w:val="007A7BC6"/>
    <w:rsid w:val="007A7C78"/>
    <w:rsid w:val="007A7EB4"/>
    <w:rsid w:val="007A7F3E"/>
    <w:rsid w:val="007A7F7F"/>
    <w:rsid w:val="007B009A"/>
    <w:rsid w:val="007B0344"/>
    <w:rsid w:val="007B0361"/>
    <w:rsid w:val="007B0DEA"/>
    <w:rsid w:val="007B0F04"/>
    <w:rsid w:val="007B1A8B"/>
    <w:rsid w:val="007B1AD1"/>
    <w:rsid w:val="007B1F61"/>
    <w:rsid w:val="007B2112"/>
    <w:rsid w:val="007B29C3"/>
    <w:rsid w:val="007B2BD0"/>
    <w:rsid w:val="007B32AA"/>
    <w:rsid w:val="007B3781"/>
    <w:rsid w:val="007B3B50"/>
    <w:rsid w:val="007B3D19"/>
    <w:rsid w:val="007B3ECC"/>
    <w:rsid w:val="007B3FF7"/>
    <w:rsid w:val="007B47CD"/>
    <w:rsid w:val="007B4803"/>
    <w:rsid w:val="007B4A87"/>
    <w:rsid w:val="007B4EA1"/>
    <w:rsid w:val="007B4FD0"/>
    <w:rsid w:val="007B57C0"/>
    <w:rsid w:val="007B5AB4"/>
    <w:rsid w:val="007B606A"/>
    <w:rsid w:val="007B60C2"/>
    <w:rsid w:val="007B66CF"/>
    <w:rsid w:val="007B6D82"/>
    <w:rsid w:val="007B6F1F"/>
    <w:rsid w:val="007B7020"/>
    <w:rsid w:val="007B754B"/>
    <w:rsid w:val="007B75D5"/>
    <w:rsid w:val="007B771A"/>
    <w:rsid w:val="007B7B71"/>
    <w:rsid w:val="007B7E2C"/>
    <w:rsid w:val="007C049E"/>
    <w:rsid w:val="007C06DE"/>
    <w:rsid w:val="007C0D95"/>
    <w:rsid w:val="007C132E"/>
    <w:rsid w:val="007C152D"/>
    <w:rsid w:val="007C1AC4"/>
    <w:rsid w:val="007C1B9A"/>
    <w:rsid w:val="007C1C5E"/>
    <w:rsid w:val="007C1EE1"/>
    <w:rsid w:val="007C2064"/>
    <w:rsid w:val="007C2215"/>
    <w:rsid w:val="007C26F6"/>
    <w:rsid w:val="007C283A"/>
    <w:rsid w:val="007C2BE5"/>
    <w:rsid w:val="007C2CA4"/>
    <w:rsid w:val="007C2D7E"/>
    <w:rsid w:val="007C305A"/>
    <w:rsid w:val="007C3373"/>
    <w:rsid w:val="007C36F9"/>
    <w:rsid w:val="007C393C"/>
    <w:rsid w:val="007C469F"/>
    <w:rsid w:val="007C48D4"/>
    <w:rsid w:val="007C4CCD"/>
    <w:rsid w:val="007C5075"/>
    <w:rsid w:val="007C50D8"/>
    <w:rsid w:val="007C52AA"/>
    <w:rsid w:val="007C5CC6"/>
    <w:rsid w:val="007C5E75"/>
    <w:rsid w:val="007C5FD0"/>
    <w:rsid w:val="007C620A"/>
    <w:rsid w:val="007C62D0"/>
    <w:rsid w:val="007C66E0"/>
    <w:rsid w:val="007C6A73"/>
    <w:rsid w:val="007C727D"/>
    <w:rsid w:val="007C7512"/>
    <w:rsid w:val="007C7740"/>
    <w:rsid w:val="007C77DA"/>
    <w:rsid w:val="007C7859"/>
    <w:rsid w:val="007C7A37"/>
    <w:rsid w:val="007C7A5C"/>
    <w:rsid w:val="007C7CEF"/>
    <w:rsid w:val="007C7DC0"/>
    <w:rsid w:val="007D0591"/>
    <w:rsid w:val="007D06E5"/>
    <w:rsid w:val="007D078B"/>
    <w:rsid w:val="007D0DAF"/>
    <w:rsid w:val="007D1014"/>
    <w:rsid w:val="007D136E"/>
    <w:rsid w:val="007D15A8"/>
    <w:rsid w:val="007D2139"/>
    <w:rsid w:val="007D22E0"/>
    <w:rsid w:val="007D2844"/>
    <w:rsid w:val="007D288E"/>
    <w:rsid w:val="007D29AE"/>
    <w:rsid w:val="007D2C12"/>
    <w:rsid w:val="007D2C9D"/>
    <w:rsid w:val="007D2FA2"/>
    <w:rsid w:val="007D37F4"/>
    <w:rsid w:val="007D3C01"/>
    <w:rsid w:val="007D3C6B"/>
    <w:rsid w:val="007D3C8E"/>
    <w:rsid w:val="007D3DF3"/>
    <w:rsid w:val="007D40CC"/>
    <w:rsid w:val="007D447A"/>
    <w:rsid w:val="007D4520"/>
    <w:rsid w:val="007D467D"/>
    <w:rsid w:val="007D494D"/>
    <w:rsid w:val="007D4CEB"/>
    <w:rsid w:val="007D4D3E"/>
    <w:rsid w:val="007D519E"/>
    <w:rsid w:val="007D5411"/>
    <w:rsid w:val="007D5631"/>
    <w:rsid w:val="007D5805"/>
    <w:rsid w:val="007D5BD4"/>
    <w:rsid w:val="007D5BEA"/>
    <w:rsid w:val="007D60AB"/>
    <w:rsid w:val="007D60C8"/>
    <w:rsid w:val="007D61A0"/>
    <w:rsid w:val="007D6625"/>
    <w:rsid w:val="007D6839"/>
    <w:rsid w:val="007D69F7"/>
    <w:rsid w:val="007D6C34"/>
    <w:rsid w:val="007D6FA0"/>
    <w:rsid w:val="007D71EC"/>
    <w:rsid w:val="007D7303"/>
    <w:rsid w:val="007D7375"/>
    <w:rsid w:val="007D75BF"/>
    <w:rsid w:val="007D78E0"/>
    <w:rsid w:val="007D7BFE"/>
    <w:rsid w:val="007D7C45"/>
    <w:rsid w:val="007E0156"/>
    <w:rsid w:val="007E01E0"/>
    <w:rsid w:val="007E043E"/>
    <w:rsid w:val="007E05AF"/>
    <w:rsid w:val="007E0A1C"/>
    <w:rsid w:val="007E0C92"/>
    <w:rsid w:val="007E0D9D"/>
    <w:rsid w:val="007E13F3"/>
    <w:rsid w:val="007E1527"/>
    <w:rsid w:val="007E1845"/>
    <w:rsid w:val="007E2031"/>
    <w:rsid w:val="007E2D07"/>
    <w:rsid w:val="007E2D26"/>
    <w:rsid w:val="007E3500"/>
    <w:rsid w:val="007E374D"/>
    <w:rsid w:val="007E3A65"/>
    <w:rsid w:val="007E435C"/>
    <w:rsid w:val="007E4A6C"/>
    <w:rsid w:val="007E4FC6"/>
    <w:rsid w:val="007E507A"/>
    <w:rsid w:val="007E50AF"/>
    <w:rsid w:val="007E53B1"/>
    <w:rsid w:val="007E53E4"/>
    <w:rsid w:val="007E55BF"/>
    <w:rsid w:val="007E566D"/>
    <w:rsid w:val="007E5826"/>
    <w:rsid w:val="007E5884"/>
    <w:rsid w:val="007E59A3"/>
    <w:rsid w:val="007E5F2D"/>
    <w:rsid w:val="007E62C5"/>
    <w:rsid w:val="007E6393"/>
    <w:rsid w:val="007E6A23"/>
    <w:rsid w:val="007E6D45"/>
    <w:rsid w:val="007E707A"/>
    <w:rsid w:val="007E7645"/>
    <w:rsid w:val="007E7BD9"/>
    <w:rsid w:val="007E7C62"/>
    <w:rsid w:val="007E7E6B"/>
    <w:rsid w:val="007F0360"/>
    <w:rsid w:val="007F0E05"/>
    <w:rsid w:val="007F0F26"/>
    <w:rsid w:val="007F172F"/>
    <w:rsid w:val="007F1A9A"/>
    <w:rsid w:val="007F1CFD"/>
    <w:rsid w:val="007F1EE6"/>
    <w:rsid w:val="007F2305"/>
    <w:rsid w:val="007F2891"/>
    <w:rsid w:val="007F2D02"/>
    <w:rsid w:val="007F2E1C"/>
    <w:rsid w:val="007F35E1"/>
    <w:rsid w:val="007F386F"/>
    <w:rsid w:val="007F3BED"/>
    <w:rsid w:val="007F3C89"/>
    <w:rsid w:val="007F3CEF"/>
    <w:rsid w:val="007F3FA5"/>
    <w:rsid w:val="007F400A"/>
    <w:rsid w:val="007F4244"/>
    <w:rsid w:val="007F42BF"/>
    <w:rsid w:val="007F4F4F"/>
    <w:rsid w:val="007F539F"/>
    <w:rsid w:val="007F55BD"/>
    <w:rsid w:val="007F564C"/>
    <w:rsid w:val="007F5847"/>
    <w:rsid w:val="007F58AF"/>
    <w:rsid w:val="007F5ACB"/>
    <w:rsid w:val="007F5CAA"/>
    <w:rsid w:val="007F60D5"/>
    <w:rsid w:val="007F6105"/>
    <w:rsid w:val="007F6350"/>
    <w:rsid w:val="007F644A"/>
    <w:rsid w:val="007F673D"/>
    <w:rsid w:val="007F6883"/>
    <w:rsid w:val="007F72B4"/>
    <w:rsid w:val="007F748D"/>
    <w:rsid w:val="008000FB"/>
    <w:rsid w:val="00800161"/>
    <w:rsid w:val="008002A7"/>
    <w:rsid w:val="008003B4"/>
    <w:rsid w:val="00800443"/>
    <w:rsid w:val="00800750"/>
    <w:rsid w:val="0080099E"/>
    <w:rsid w:val="00800AF7"/>
    <w:rsid w:val="00800D48"/>
    <w:rsid w:val="00800DE4"/>
    <w:rsid w:val="00800E94"/>
    <w:rsid w:val="00800FE4"/>
    <w:rsid w:val="0080170B"/>
    <w:rsid w:val="00801B5E"/>
    <w:rsid w:val="00801BC7"/>
    <w:rsid w:val="008026D4"/>
    <w:rsid w:val="008027BB"/>
    <w:rsid w:val="00802C97"/>
    <w:rsid w:val="00803442"/>
    <w:rsid w:val="00803465"/>
    <w:rsid w:val="00803637"/>
    <w:rsid w:val="00803772"/>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F71"/>
    <w:rsid w:val="00811191"/>
    <w:rsid w:val="008116A8"/>
    <w:rsid w:val="0081197C"/>
    <w:rsid w:val="00811E2C"/>
    <w:rsid w:val="008120AF"/>
    <w:rsid w:val="008120C4"/>
    <w:rsid w:val="00812239"/>
    <w:rsid w:val="0081225F"/>
    <w:rsid w:val="00812512"/>
    <w:rsid w:val="00812664"/>
    <w:rsid w:val="00813094"/>
    <w:rsid w:val="00813595"/>
    <w:rsid w:val="0081362C"/>
    <w:rsid w:val="008137D7"/>
    <w:rsid w:val="008139E0"/>
    <w:rsid w:val="00813A33"/>
    <w:rsid w:val="00813C88"/>
    <w:rsid w:val="00813F80"/>
    <w:rsid w:val="00814462"/>
    <w:rsid w:val="008145F7"/>
    <w:rsid w:val="00815677"/>
    <w:rsid w:val="00815879"/>
    <w:rsid w:val="00815D8D"/>
    <w:rsid w:val="00815FF4"/>
    <w:rsid w:val="008161BA"/>
    <w:rsid w:val="008162D0"/>
    <w:rsid w:val="00816AAA"/>
    <w:rsid w:val="008174A7"/>
    <w:rsid w:val="0081753A"/>
    <w:rsid w:val="008177B1"/>
    <w:rsid w:val="008179AC"/>
    <w:rsid w:val="008179B4"/>
    <w:rsid w:val="00817B7E"/>
    <w:rsid w:val="00817FF5"/>
    <w:rsid w:val="008202DA"/>
    <w:rsid w:val="00820334"/>
    <w:rsid w:val="008203A7"/>
    <w:rsid w:val="0082062F"/>
    <w:rsid w:val="0082077B"/>
    <w:rsid w:val="00820C30"/>
    <w:rsid w:val="00820ED5"/>
    <w:rsid w:val="00820F24"/>
    <w:rsid w:val="00821374"/>
    <w:rsid w:val="00821565"/>
    <w:rsid w:val="00821689"/>
    <w:rsid w:val="008216B3"/>
    <w:rsid w:val="00821892"/>
    <w:rsid w:val="008219DD"/>
    <w:rsid w:val="00821FEF"/>
    <w:rsid w:val="00822AAD"/>
    <w:rsid w:val="00822CEE"/>
    <w:rsid w:val="00822D99"/>
    <w:rsid w:val="00823004"/>
    <w:rsid w:val="00823229"/>
    <w:rsid w:val="00823410"/>
    <w:rsid w:val="008235C6"/>
    <w:rsid w:val="00823829"/>
    <w:rsid w:val="00824272"/>
    <w:rsid w:val="00824441"/>
    <w:rsid w:val="00824574"/>
    <w:rsid w:val="00824AE4"/>
    <w:rsid w:val="0082537B"/>
    <w:rsid w:val="00825552"/>
    <w:rsid w:val="00825793"/>
    <w:rsid w:val="00825E45"/>
    <w:rsid w:val="00825F22"/>
    <w:rsid w:val="008262AB"/>
    <w:rsid w:val="0082650A"/>
    <w:rsid w:val="00826550"/>
    <w:rsid w:val="008273D3"/>
    <w:rsid w:val="008274C3"/>
    <w:rsid w:val="0082750D"/>
    <w:rsid w:val="00827C27"/>
    <w:rsid w:val="008303FF"/>
    <w:rsid w:val="0083058F"/>
    <w:rsid w:val="008305B2"/>
    <w:rsid w:val="008307D8"/>
    <w:rsid w:val="00830F46"/>
    <w:rsid w:val="00831003"/>
    <w:rsid w:val="00831600"/>
    <w:rsid w:val="00831C72"/>
    <w:rsid w:val="00831FAD"/>
    <w:rsid w:val="008321C7"/>
    <w:rsid w:val="00832222"/>
    <w:rsid w:val="008322A1"/>
    <w:rsid w:val="00832A98"/>
    <w:rsid w:val="008332CD"/>
    <w:rsid w:val="008333E7"/>
    <w:rsid w:val="00833949"/>
    <w:rsid w:val="00833ADE"/>
    <w:rsid w:val="008341AB"/>
    <w:rsid w:val="0083423F"/>
    <w:rsid w:val="008342F3"/>
    <w:rsid w:val="008345A8"/>
    <w:rsid w:val="00834CCE"/>
    <w:rsid w:val="00834FA2"/>
    <w:rsid w:val="0083527D"/>
    <w:rsid w:val="00835283"/>
    <w:rsid w:val="008353F5"/>
    <w:rsid w:val="008357B6"/>
    <w:rsid w:val="00835806"/>
    <w:rsid w:val="00835B24"/>
    <w:rsid w:val="00835CC8"/>
    <w:rsid w:val="00835F79"/>
    <w:rsid w:val="008368F6"/>
    <w:rsid w:val="00837673"/>
    <w:rsid w:val="00837B19"/>
    <w:rsid w:val="00837D0A"/>
    <w:rsid w:val="00837FF7"/>
    <w:rsid w:val="00840428"/>
    <w:rsid w:val="00840871"/>
    <w:rsid w:val="00840987"/>
    <w:rsid w:val="008409F5"/>
    <w:rsid w:val="00840D58"/>
    <w:rsid w:val="00840D85"/>
    <w:rsid w:val="00840DAF"/>
    <w:rsid w:val="00841359"/>
    <w:rsid w:val="00841644"/>
    <w:rsid w:val="00842015"/>
    <w:rsid w:val="00842A2B"/>
    <w:rsid w:val="00842DE8"/>
    <w:rsid w:val="0084311D"/>
    <w:rsid w:val="00843538"/>
    <w:rsid w:val="00843DBC"/>
    <w:rsid w:val="00843E0D"/>
    <w:rsid w:val="008447D8"/>
    <w:rsid w:val="008447DE"/>
    <w:rsid w:val="008448AD"/>
    <w:rsid w:val="0084494F"/>
    <w:rsid w:val="00844C81"/>
    <w:rsid w:val="00844D8F"/>
    <w:rsid w:val="0084510E"/>
    <w:rsid w:val="008451B5"/>
    <w:rsid w:val="00845246"/>
    <w:rsid w:val="0084547C"/>
    <w:rsid w:val="00845776"/>
    <w:rsid w:val="008458EA"/>
    <w:rsid w:val="008459CC"/>
    <w:rsid w:val="00845DA9"/>
    <w:rsid w:val="00847007"/>
    <w:rsid w:val="0084727F"/>
    <w:rsid w:val="00847319"/>
    <w:rsid w:val="00847558"/>
    <w:rsid w:val="00847579"/>
    <w:rsid w:val="00847935"/>
    <w:rsid w:val="00847B6D"/>
    <w:rsid w:val="00847C8E"/>
    <w:rsid w:val="0085019F"/>
    <w:rsid w:val="008503C8"/>
    <w:rsid w:val="0085097C"/>
    <w:rsid w:val="00850A82"/>
    <w:rsid w:val="00851442"/>
    <w:rsid w:val="00851BB2"/>
    <w:rsid w:val="00851F81"/>
    <w:rsid w:val="00852353"/>
    <w:rsid w:val="0085249B"/>
    <w:rsid w:val="008524FA"/>
    <w:rsid w:val="00852865"/>
    <w:rsid w:val="008528C6"/>
    <w:rsid w:val="00852AD0"/>
    <w:rsid w:val="00853138"/>
    <w:rsid w:val="00853830"/>
    <w:rsid w:val="008538E9"/>
    <w:rsid w:val="00853BF2"/>
    <w:rsid w:val="008547D1"/>
    <w:rsid w:val="00854CF1"/>
    <w:rsid w:val="00854E64"/>
    <w:rsid w:val="00854ECE"/>
    <w:rsid w:val="00854F70"/>
    <w:rsid w:val="00855460"/>
    <w:rsid w:val="008554FA"/>
    <w:rsid w:val="00855743"/>
    <w:rsid w:val="0085593C"/>
    <w:rsid w:val="00855B3F"/>
    <w:rsid w:val="008567D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5EC"/>
    <w:rsid w:val="00870023"/>
    <w:rsid w:val="00870107"/>
    <w:rsid w:val="008703EC"/>
    <w:rsid w:val="008707A0"/>
    <w:rsid w:val="00870B33"/>
    <w:rsid w:val="00870DBA"/>
    <w:rsid w:val="0087112A"/>
    <w:rsid w:val="0087121F"/>
    <w:rsid w:val="0087137F"/>
    <w:rsid w:val="008713EC"/>
    <w:rsid w:val="00871A1A"/>
    <w:rsid w:val="00871A5D"/>
    <w:rsid w:val="00871AE1"/>
    <w:rsid w:val="00871B2D"/>
    <w:rsid w:val="00871B88"/>
    <w:rsid w:val="00871BA4"/>
    <w:rsid w:val="00871F5F"/>
    <w:rsid w:val="0087229C"/>
    <w:rsid w:val="008722D6"/>
    <w:rsid w:val="00872370"/>
    <w:rsid w:val="00872543"/>
    <w:rsid w:val="00872CB1"/>
    <w:rsid w:val="008730A3"/>
    <w:rsid w:val="008733B8"/>
    <w:rsid w:val="00873485"/>
    <w:rsid w:val="00873761"/>
    <w:rsid w:val="00873B45"/>
    <w:rsid w:val="00873BF9"/>
    <w:rsid w:val="00873C95"/>
    <w:rsid w:val="00873E0D"/>
    <w:rsid w:val="008740D2"/>
    <w:rsid w:val="008740EB"/>
    <w:rsid w:val="00874402"/>
    <w:rsid w:val="00874516"/>
    <w:rsid w:val="008746E6"/>
    <w:rsid w:val="00874791"/>
    <w:rsid w:val="00874D71"/>
    <w:rsid w:val="00874EF3"/>
    <w:rsid w:val="00874F53"/>
    <w:rsid w:val="00875041"/>
    <w:rsid w:val="00875146"/>
    <w:rsid w:val="00875A37"/>
    <w:rsid w:val="00875DE8"/>
    <w:rsid w:val="00875FC0"/>
    <w:rsid w:val="008760B4"/>
    <w:rsid w:val="008762C7"/>
    <w:rsid w:val="00876373"/>
    <w:rsid w:val="00876416"/>
    <w:rsid w:val="00876A62"/>
    <w:rsid w:val="00876C29"/>
    <w:rsid w:val="00876EF3"/>
    <w:rsid w:val="0087730B"/>
    <w:rsid w:val="008773FB"/>
    <w:rsid w:val="008776B1"/>
    <w:rsid w:val="00877B40"/>
    <w:rsid w:val="00877B81"/>
    <w:rsid w:val="008801D5"/>
    <w:rsid w:val="008806C5"/>
    <w:rsid w:val="008808B8"/>
    <w:rsid w:val="008808E5"/>
    <w:rsid w:val="00880E6F"/>
    <w:rsid w:val="00880F15"/>
    <w:rsid w:val="00880FC1"/>
    <w:rsid w:val="008818AA"/>
    <w:rsid w:val="00881963"/>
    <w:rsid w:val="0088199B"/>
    <w:rsid w:val="00881A17"/>
    <w:rsid w:val="00881A29"/>
    <w:rsid w:val="00881E40"/>
    <w:rsid w:val="00881F1C"/>
    <w:rsid w:val="00882180"/>
    <w:rsid w:val="00882466"/>
    <w:rsid w:val="008827C4"/>
    <w:rsid w:val="008827E8"/>
    <w:rsid w:val="00882BFE"/>
    <w:rsid w:val="00882E08"/>
    <w:rsid w:val="00882F37"/>
    <w:rsid w:val="00883538"/>
    <w:rsid w:val="0088389A"/>
    <w:rsid w:val="00883998"/>
    <w:rsid w:val="00883A2A"/>
    <w:rsid w:val="00883B08"/>
    <w:rsid w:val="00883C75"/>
    <w:rsid w:val="00883F5C"/>
    <w:rsid w:val="00883FE5"/>
    <w:rsid w:val="008840D2"/>
    <w:rsid w:val="0088455A"/>
    <w:rsid w:val="00884956"/>
    <w:rsid w:val="00884971"/>
    <w:rsid w:val="008849CB"/>
    <w:rsid w:val="008849EA"/>
    <w:rsid w:val="008854D5"/>
    <w:rsid w:val="00885863"/>
    <w:rsid w:val="00885CFF"/>
    <w:rsid w:val="00885F5B"/>
    <w:rsid w:val="0088645D"/>
    <w:rsid w:val="00886CD1"/>
    <w:rsid w:val="00886DAD"/>
    <w:rsid w:val="00886F7E"/>
    <w:rsid w:val="00887039"/>
    <w:rsid w:val="00887177"/>
    <w:rsid w:val="00887B0B"/>
    <w:rsid w:val="00887B7C"/>
    <w:rsid w:val="00890170"/>
    <w:rsid w:val="008903ED"/>
    <w:rsid w:val="008904A2"/>
    <w:rsid w:val="00890C6B"/>
    <w:rsid w:val="00891233"/>
    <w:rsid w:val="0089173F"/>
    <w:rsid w:val="0089175D"/>
    <w:rsid w:val="008919E4"/>
    <w:rsid w:val="00891DAF"/>
    <w:rsid w:val="00891E8C"/>
    <w:rsid w:val="0089235E"/>
    <w:rsid w:val="00892DF5"/>
    <w:rsid w:val="0089317E"/>
    <w:rsid w:val="00893840"/>
    <w:rsid w:val="00893B4E"/>
    <w:rsid w:val="00894310"/>
    <w:rsid w:val="00894399"/>
    <w:rsid w:val="008943A1"/>
    <w:rsid w:val="008943B7"/>
    <w:rsid w:val="0089448B"/>
    <w:rsid w:val="008945D5"/>
    <w:rsid w:val="0089492E"/>
    <w:rsid w:val="00894CE4"/>
    <w:rsid w:val="00894D49"/>
    <w:rsid w:val="00894F10"/>
    <w:rsid w:val="0089509A"/>
    <w:rsid w:val="008951E5"/>
    <w:rsid w:val="00895286"/>
    <w:rsid w:val="008952E6"/>
    <w:rsid w:val="008954D5"/>
    <w:rsid w:val="008955D0"/>
    <w:rsid w:val="00895AC0"/>
    <w:rsid w:val="00895C3B"/>
    <w:rsid w:val="008960D2"/>
    <w:rsid w:val="00896404"/>
    <w:rsid w:val="0089676B"/>
    <w:rsid w:val="00896F74"/>
    <w:rsid w:val="0089775F"/>
    <w:rsid w:val="008977F7"/>
    <w:rsid w:val="00897823"/>
    <w:rsid w:val="00897AA1"/>
    <w:rsid w:val="00897D78"/>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EBD"/>
    <w:rsid w:val="008A3F3F"/>
    <w:rsid w:val="008A3FAC"/>
    <w:rsid w:val="008A4009"/>
    <w:rsid w:val="008A4213"/>
    <w:rsid w:val="008A4277"/>
    <w:rsid w:val="008A42B8"/>
    <w:rsid w:val="008A494E"/>
    <w:rsid w:val="008A49F5"/>
    <w:rsid w:val="008A4BD8"/>
    <w:rsid w:val="008A4CDE"/>
    <w:rsid w:val="008A4D42"/>
    <w:rsid w:val="008A4E42"/>
    <w:rsid w:val="008A4F93"/>
    <w:rsid w:val="008A506C"/>
    <w:rsid w:val="008A5405"/>
    <w:rsid w:val="008A5D5F"/>
    <w:rsid w:val="008A62AF"/>
    <w:rsid w:val="008A64EB"/>
    <w:rsid w:val="008A690A"/>
    <w:rsid w:val="008A6AEC"/>
    <w:rsid w:val="008A6B14"/>
    <w:rsid w:val="008A6BA6"/>
    <w:rsid w:val="008A6C00"/>
    <w:rsid w:val="008A707A"/>
    <w:rsid w:val="008A70AA"/>
    <w:rsid w:val="008A742C"/>
    <w:rsid w:val="008A75A8"/>
    <w:rsid w:val="008A7633"/>
    <w:rsid w:val="008A777A"/>
    <w:rsid w:val="008A79C1"/>
    <w:rsid w:val="008A7C08"/>
    <w:rsid w:val="008B0021"/>
    <w:rsid w:val="008B00F0"/>
    <w:rsid w:val="008B13CD"/>
    <w:rsid w:val="008B1746"/>
    <w:rsid w:val="008B1848"/>
    <w:rsid w:val="008B1CCB"/>
    <w:rsid w:val="008B1D1C"/>
    <w:rsid w:val="008B2133"/>
    <w:rsid w:val="008B2151"/>
    <w:rsid w:val="008B2271"/>
    <w:rsid w:val="008B2278"/>
    <w:rsid w:val="008B24C3"/>
    <w:rsid w:val="008B2933"/>
    <w:rsid w:val="008B2B63"/>
    <w:rsid w:val="008B2FEA"/>
    <w:rsid w:val="008B3067"/>
    <w:rsid w:val="008B35F1"/>
    <w:rsid w:val="008B3BC6"/>
    <w:rsid w:val="008B3E60"/>
    <w:rsid w:val="008B3EBA"/>
    <w:rsid w:val="008B4080"/>
    <w:rsid w:val="008B410E"/>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782"/>
    <w:rsid w:val="008B6858"/>
    <w:rsid w:val="008B6B8C"/>
    <w:rsid w:val="008B707A"/>
    <w:rsid w:val="008B7266"/>
    <w:rsid w:val="008B7328"/>
    <w:rsid w:val="008B7394"/>
    <w:rsid w:val="008B79C3"/>
    <w:rsid w:val="008B7BBE"/>
    <w:rsid w:val="008B7D20"/>
    <w:rsid w:val="008B7F53"/>
    <w:rsid w:val="008C0253"/>
    <w:rsid w:val="008C02B9"/>
    <w:rsid w:val="008C035B"/>
    <w:rsid w:val="008C041B"/>
    <w:rsid w:val="008C0BA8"/>
    <w:rsid w:val="008C0D54"/>
    <w:rsid w:val="008C1002"/>
    <w:rsid w:val="008C1D30"/>
    <w:rsid w:val="008C1F0D"/>
    <w:rsid w:val="008C1F41"/>
    <w:rsid w:val="008C23E9"/>
    <w:rsid w:val="008C25BD"/>
    <w:rsid w:val="008C2C8D"/>
    <w:rsid w:val="008C2CBA"/>
    <w:rsid w:val="008C31FA"/>
    <w:rsid w:val="008C3470"/>
    <w:rsid w:val="008C369E"/>
    <w:rsid w:val="008C3FF9"/>
    <w:rsid w:val="008C48C6"/>
    <w:rsid w:val="008C4DF7"/>
    <w:rsid w:val="008C4E0F"/>
    <w:rsid w:val="008C4F72"/>
    <w:rsid w:val="008C5051"/>
    <w:rsid w:val="008C5054"/>
    <w:rsid w:val="008C5102"/>
    <w:rsid w:val="008C589B"/>
    <w:rsid w:val="008C62BC"/>
    <w:rsid w:val="008C6589"/>
    <w:rsid w:val="008C6604"/>
    <w:rsid w:val="008C69C8"/>
    <w:rsid w:val="008C6B44"/>
    <w:rsid w:val="008C7620"/>
    <w:rsid w:val="008C7A34"/>
    <w:rsid w:val="008C7AE2"/>
    <w:rsid w:val="008C7AFF"/>
    <w:rsid w:val="008D01C5"/>
    <w:rsid w:val="008D07E0"/>
    <w:rsid w:val="008D0921"/>
    <w:rsid w:val="008D0B6D"/>
    <w:rsid w:val="008D0F2C"/>
    <w:rsid w:val="008D198C"/>
    <w:rsid w:val="008D1B6B"/>
    <w:rsid w:val="008D1D4C"/>
    <w:rsid w:val="008D1E26"/>
    <w:rsid w:val="008D1E49"/>
    <w:rsid w:val="008D1EA4"/>
    <w:rsid w:val="008D25E4"/>
    <w:rsid w:val="008D2E60"/>
    <w:rsid w:val="008D3493"/>
    <w:rsid w:val="008D34F6"/>
    <w:rsid w:val="008D3787"/>
    <w:rsid w:val="008D37FA"/>
    <w:rsid w:val="008D41FB"/>
    <w:rsid w:val="008D4B46"/>
    <w:rsid w:val="008D52C2"/>
    <w:rsid w:val="008D5658"/>
    <w:rsid w:val="008D568E"/>
    <w:rsid w:val="008D5B7B"/>
    <w:rsid w:val="008D5CC0"/>
    <w:rsid w:val="008D6125"/>
    <w:rsid w:val="008D678D"/>
    <w:rsid w:val="008D67FC"/>
    <w:rsid w:val="008D6ADB"/>
    <w:rsid w:val="008D6AF9"/>
    <w:rsid w:val="008D6B88"/>
    <w:rsid w:val="008D6CBA"/>
    <w:rsid w:val="008D71D8"/>
    <w:rsid w:val="008D7896"/>
    <w:rsid w:val="008D7AAF"/>
    <w:rsid w:val="008D7ECC"/>
    <w:rsid w:val="008E0008"/>
    <w:rsid w:val="008E0328"/>
    <w:rsid w:val="008E0480"/>
    <w:rsid w:val="008E0653"/>
    <w:rsid w:val="008E0657"/>
    <w:rsid w:val="008E0C7E"/>
    <w:rsid w:val="008E1265"/>
    <w:rsid w:val="008E1469"/>
    <w:rsid w:val="008E14B4"/>
    <w:rsid w:val="008E14B5"/>
    <w:rsid w:val="008E1510"/>
    <w:rsid w:val="008E176C"/>
    <w:rsid w:val="008E190A"/>
    <w:rsid w:val="008E1970"/>
    <w:rsid w:val="008E19DA"/>
    <w:rsid w:val="008E213E"/>
    <w:rsid w:val="008E221D"/>
    <w:rsid w:val="008E245B"/>
    <w:rsid w:val="008E25AD"/>
    <w:rsid w:val="008E280A"/>
    <w:rsid w:val="008E29AE"/>
    <w:rsid w:val="008E2A39"/>
    <w:rsid w:val="008E2D7C"/>
    <w:rsid w:val="008E2EF7"/>
    <w:rsid w:val="008E3616"/>
    <w:rsid w:val="008E3940"/>
    <w:rsid w:val="008E3986"/>
    <w:rsid w:val="008E3C8A"/>
    <w:rsid w:val="008E413D"/>
    <w:rsid w:val="008E42BB"/>
    <w:rsid w:val="008E4897"/>
    <w:rsid w:val="008E48A4"/>
    <w:rsid w:val="008E4B57"/>
    <w:rsid w:val="008E5307"/>
    <w:rsid w:val="008E58D5"/>
    <w:rsid w:val="008E5C0C"/>
    <w:rsid w:val="008E61AF"/>
    <w:rsid w:val="008E6410"/>
    <w:rsid w:val="008E6649"/>
    <w:rsid w:val="008E70F7"/>
    <w:rsid w:val="008E7128"/>
    <w:rsid w:val="008E7761"/>
    <w:rsid w:val="008E7B0A"/>
    <w:rsid w:val="008E7C5C"/>
    <w:rsid w:val="008E7D41"/>
    <w:rsid w:val="008F02E9"/>
    <w:rsid w:val="008F0A46"/>
    <w:rsid w:val="008F0B0B"/>
    <w:rsid w:val="008F0F7F"/>
    <w:rsid w:val="008F138D"/>
    <w:rsid w:val="008F14B4"/>
    <w:rsid w:val="008F158F"/>
    <w:rsid w:val="008F1802"/>
    <w:rsid w:val="008F1873"/>
    <w:rsid w:val="008F1A76"/>
    <w:rsid w:val="008F1C83"/>
    <w:rsid w:val="008F1E8B"/>
    <w:rsid w:val="008F22C0"/>
    <w:rsid w:val="008F2523"/>
    <w:rsid w:val="008F298B"/>
    <w:rsid w:val="008F29EB"/>
    <w:rsid w:val="008F2AC3"/>
    <w:rsid w:val="008F2D1D"/>
    <w:rsid w:val="008F2EAC"/>
    <w:rsid w:val="008F2F37"/>
    <w:rsid w:val="008F34AE"/>
    <w:rsid w:val="008F3C52"/>
    <w:rsid w:val="008F3E0C"/>
    <w:rsid w:val="008F428F"/>
    <w:rsid w:val="008F46A8"/>
    <w:rsid w:val="008F4A30"/>
    <w:rsid w:val="008F4B59"/>
    <w:rsid w:val="008F50B9"/>
    <w:rsid w:val="008F518E"/>
    <w:rsid w:val="008F51B5"/>
    <w:rsid w:val="008F532D"/>
    <w:rsid w:val="008F5556"/>
    <w:rsid w:val="008F55F1"/>
    <w:rsid w:val="008F57E5"/>
    <w:rsid w:val="008F5AF1"/>
    <w:rsid w:val="008F5C10"/>
    <w:rsid w:val="008F5CAE"/>
    <w:rsid w:val="008F6332"/>
    <w:rsid w:val="008F6986"/>
    <w:rsid w:val="008F6B79"/>
    <w:rsid w:val="008F6C81"/>
    <w:rsid w:val="008F6FA6"/>
    <w:rsid w:val="008F7215"/>
    <w:rsid w:val="008F72F8"/>
    <w:rsid w:val="008F7C1E"/>
    <w:rsid w:val="008F7D3D"/>
    <w:rsid w:val="008F7DCA"/>
    <w:rsid w:val="008F7DFB"/>
    <w:rsid w:val="00900768"/>
    <w:rsid w:val="009009D0"/>
    <w:rsid w:val="00900F37"/>
    <w:rsid w:val="00900F9E"/>
    <w:rsid w:val="00901612"/>
    <w:rsid w:val="009018BA"/>
    <w:rsid w:val="00901AA7"/>
    <w:rsid w:val="00901EF3"/>
    <w:rsid w:val="0090243D"/>
    <w:rsid w:val="009027CE"/>
    <w:rsid w:val="00902AE2"/>
    <w:rsid w:val="00902CA0"/>
    <w:rsid w:val="00902D00"/>
    <w:rsid w:val="00902F0B"/>
    <w:rsid w:val="00903238"/>
    <w:rsid w:val="0090344E"/>
    <w:rsid w:val="00903717"/>
    <w:rsid w:val="00903C46"/>
    <w:rsid w:val="0090559C"/>
    <w:rsid w:val="00905713"/>
    <w:rsid w:val="00905949"/>
    <w:rsid w:val="00905ACF"/>
    <w:rsid w:val="00905E96"/>
    <w:rsid w:val="00905FF4"/>
    <w:rsid w:val="00906B9A"/>
    <w:rsid w:val="00906C6E"/>
    <w:rsid w:val="00907459"/>
    <w:rsid w:val="00907564"/>
    <w:rsid w:val="009076FA"/>
    <w:rsid w:val="0090799F"/>
    <w:rsid w:val="00907EAD"/>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856"/>
    <w:rsid w:val="00912A22"/>
    <w:rsid w:val="00912E0F"/>
    <w:rsid w:val="00912EE8"/>
    <w:rsid w:val="00913050"/>
    <w:rsid w:val="009132F7"/>
    <w:rsid w:val="00913539"/>
    <w:rsid w:val="009138D2"/>
    <w:rsid w:val="00913C84"/>
    <w:rsid w:val="0091422F"/>
    <w:rsid w:val="00915005"/>
    <w:rsid w:val="0091514E"/>
    <w:rsid w:val="009152F3"/>
    <w:rsid w:val="00915751"/>
    <w:rsid w:val="00915868"/>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EB4"/>
    <w:rsid w:val="00917EFB"/>
    <w:rsid w:val="00920907"/>
    <w:rsid w:val="009209B4"/>
    <w:rsid w:val="009209C4"/>
    <w:rsid w:val="009209CB"/>
    <w:rsid w:val="00920A18"/>
    <w:rsid w:val="00920B8B"/>
    <w:rsid w:val="00920D10"/>
    <w:rsid w:val="00921D0A"/>
    <w:rsid w:val="00921DDA"/>
    <w:rsid w:val="00921FF5"/>
    <w:rsid w:val="00922928"/>
    <w:rsid w:val="00922ED4"/>
    <w:rsid w:val="00922FB3"/>
    <w:rsid w:val="0092331D"/>
    <w:rsid w:val="00923455"/>
    <w:rsid w:val="009234AC"/>
    <w:rsid w:val="00923513"/>
    <w:rsid w:val="00923919"/>
    <w:rsid w:val="00923CA8"/>
    <w:rsid w:val="00923D1C"/>
    <w:rsid w:val="00923ED5"/>
    <w:rsid w:val="00924647"/>
    <w:rsid w:val="009248F4"/>
    <w:rsid w:val="00925A2F"/>
    <w:rsid w:val="00925C95"/>
    <w:rsid w:val="00925D12"/>
    <w:rsid w:val="009260B3"/>
    <w:rsid w:val="00926E85"/>
    <w:rsid w:val="00926FE4"/>
    <w:rsid w:val="009275E7"/>
    <w:rsid w:val="00927A50"/>
    <w:rsid w:val="00927EAA"/>
    <w:rsid w:val="009300A0"/>
    <w:rsid w:val="0093016B"/>
    <w:rsid w:val="0093050B"/>
    <w:rsid w:val="00930F77"/>
    <w:rsid w:val="0093108F"/>
    <w:rsid w:val="009312CB"/>
    <w:rsid w:val="00931620"/>
    <w:rsid w:val="009316D6"/>
    <w:rsid w:val="009318E1"/>
    <w:rsid w:val="009319EB"/>
    <w:rsid w:val="00931A00"/>
    <w:rsid w:val="009321B5"/>
    <w:rsid w:val="00932521"/>
    <w:rsid w:val="0093260E"/>
    <w:rsid w:val="00932B3F"/>
    <w:rsid w:val="00933540"/>
    <w:rsid w:val="009336D9"/>
    <w:rsid w:val="00933772"/>
    <w:rsid w:val="00933897"/>
    <w:rsid w:val="00933ECB"/>
    <w:rsid w:val="00933F5E"/>
    <w:rsid w:val="00934286"/>
    <w:rsid w:val="009342CC"/>
    <w:rsid w:val="00935D2D"/>
    <w:rsid w:val="00935FEC"/>
    <w:rsid w:val="009363AA"/>
    <w:rsid w:val="009369F3"/>
    <w:rsid w:val="00936D01"/>
    <w:rsid w:val="00936E92"/>
    <w:rsid w:val="009370D5"/>
    <w:rsid w:val="00937113"/>
    <w:rsid w:val="0093761F"/>
    <w:rsid w:val="00937BDB"/>
    <w:rsid w:val="00937F13"/>
    <w:rsid w:val="009403C3"/>
    <w:rsid w:val="00940486"/>
    <w:rsid w:val="0094069F"/>
    <w:rsid w:val="0094121D"/>
    <w:rsid w:val="009414B2"/>
    <w:rsid w:val="009416C9"/>
    <w:rsid w:val="009419D8"/>
    <w:rsid w:val="00941BE6"/>
    <w:rsid w:val="00941DF4"/>
    <w:rsid w:val="009421EB"/>
    <w:rsid w:val="009422F3"/>
    <w:rsid w:val="00942305"/>
    <w:rsid w:val="0094235F"/>
    <w:rsid w:val="00942518"/>
    <w:rsid w:val="00942572"/>
    <w:rsid w:val="0094275D"/>
    <w:rsid w:val="00942D75"/>
    <w:rsid w:val="009430E3"/>
    <w:rsid w:val="009431B1"/>
    <w:rsid w:val="0094335E"/>
    <w:rsid w:val="00943993"/>
    <w:rsid w:val="009439BE"/>
    <w:rsid w:val="009439D9"/>
    <w:rsid w:val="00943C93"/>
    <w:rsid w:val="00943FCA"/>
    <w:rsid w:val="00944767"/>
    <w:rsid w:val="00944828"/>
    <w:rsid w:val="00944DCB"/>
    <w:rsid w:val="0094506C"/>
    <w:rsid w:val="00945248"/>
    <w:rsid w:val="009452FE"/>
    <w:rsid w:val="00945386"/>
    <w:rsid w:val="00945487"/>
    <w:rsid w:val="00945505"/>
    <w:rsid w:val="009456D2"/>
    <w:rsid w:val="0094577A"/>
    <w:rsid w:val="0094676F"/>
    <w:rsid w:val="00946792"/>
    <w:rsid w:val="00946AA9"/>
    <w:rsid w:val="00946BC1"/>
    <w:rsid w:val="00947765"/>
    <w:rsid w:val="00947C23"/>
    <w:rsid w:val="00947CA0"/>
    <w:rsid w:val="00947D40"/>
    <w:rsid w:val="00947EF2"/>
    <w:rsid w:val="009501C8"/>
    <w:rsid w:val="009504E5"/>
    <w:rsid w:val="00950806"/>
    <w:rsid w:val="00950987"/>
    <w:rsid w:val="009509C2"/>
    <w:rsid w:val="00950AC5"/>
    <w:rsid w:val="00951676"/>
    <w:rsid w:val="00951F2A"/>
    <w:rsid w:val="0095227D"/>
    <w:rsid w:val="00952813"/>
    <w:rsid w:val="00952835"/>
    <w:rsid w:val="00952E44"/>
    <w:rsid w:val="0095347D"/>
    <w:rsid w:val="00953BE6"/>
    <w:rsid w:val="00953BEC"/>
    <w:rsid w:val="00953C89"/>
    <w:rsid w:val="00953E83"/>
    <w:rsid w:val="009545E6"/>
    <w:rsid w:val="009546E8"/>
    <w:rsid w:val="00954EB1"/>
    <w:rsid w:val="00955090"/>
    <w:rsid w:val="009552A0"/>
    <w:rsid w:val="00955504"/>
    <w:rsid w:val="009555A8"/>
    <w:rsid w:val="00955680"/>
    <w:rsid w:val="00955A15"/>
    <w:rsid w:val="00956640"/>
    <w:rsid w:val="0095695C"/>
    <w:rsid w:val="00956B90"/>
    <w:rsid w:val="00956D1F"/>
    <w:rsid w:val="0095779C"/>
    <w:rsid w:val="009579B1"/>
    <w:rsid w:val="00957C49"/>
    <w:rsid w:val="00957FF6"/>
    <w:rsid w:val="009603E0"/>
    <w:rsid w:val="00960576"/>
    <w:rsid w:val="00960785"/>
    <w:rsid w:val="00960BE9"/>
    <w:rsid w:val="00961196"/>
    <w:rsid w:val="009612E1"/>
    <w:rsid w:val="00961A2E"/>
    <w:rsid w:val="0096200C"/>
    <w:rsid w:val="009621E9"/>
    <w:rsid w:val="00962204"/>
    <w:rsid w:val="00962B14"/>
    <w:rsid w:val="00962D29"/>
    <w:rsid w:val="009630F2"/>
    <w:rsid w:val="00963342"/>
    <w:rsid w:val="0096350F"/>
    <w:rsid w:val="0096360E"/>
    <w:rsid w:val="00963A6D"/>
    <w:rsid w:val="00964036"/>
    <w:rsid w:val="009643E5"/>
    <w:rsid w:val="00965319"/>
    <w:rsid w:val="009655E2"/>
    <w:rsid w:val="00965A57"/>
    <w:rsid w:val="00966453"/>
    <w:rsid w:val="009666BD"/>
    <w:rsid w:val="009667C4"/>
    <w:rsid w:val="00966883"/>
    <w:rsid w:val="00966C44"/>
    <w:rsid w:val="00966D20"/>
    <w:rsid w:val="00966F00"/>
    <w:rsid w:val="0096744E"/>
    <w:rsid w:val="00967589"/>
    <w:rsid w:val="0096795D"/>
    <w:rsid w:val="009701FA"/>
    <w:rsid w:val="00970750"/>
    <w:rsid w:val="00970D3D"/>
    <w:rsid w:val="00970EBD"/>
    <w:rsid w:val="00971059"/>
    <w:rsid w:val="0097122B"/>
    <w:rsid w:val="00971529"/>
    <w:rsid w:val="00971620"/>
    <w:rsid w:val="00971664"/>
    <w:rsid w:val="00971780"/>
    <w:rsid w:val="00971B8D"/>
    <w:rsid w:val="00971F6F"/>
    <w:rsid w:val="009721B3"/>
    <w:rsid w:val="0097234B"/>
    <w:rsid w:val="00972403"/>
    <w:rsid w:val="009728EF"/>
    <w:rsid w:val="00972B26"/>
    <w:rsid w:val="00972C41"/>
    <w:rsid w:val="00972D6D"/>
    <w:rsid w:val="00972E9A"/>
    <w:rsid w:val="00972F04"/>
    <w:rsid w:val="00973813"/>
    <w:rsid w:val="009738F6"/>
    <w:rsid w:val="0097394D"/>
    <w:rsid w:val="00973C8D"/>
    <w:rsid w:val="009742B7"/>
    <w:rsid w:val="009743A6"/>
    <w:rsid w:val="00974751"/>
    <w:rsid w:val="009748EE"/>
    <w:rsid w:val="00974FB2"/>
    <w:rsid w:val="00975136"/>
    <w:rsid w:val="009751CB"/>
    <w:rsid w:val="0097535D"/>
    <w:rsid w:val="00975C4C"/>
    <w:rsid w:val="00976312"/>
    <w:rsid w:val="0097686B"/>
    <w:rsid w:val="00976E63"/>
    <w:rsid w:val="00977042"/>
    <w:rsid w:val="00977193"/>
    <w:rsid w:val="00977BAB"/>
    <w:rsid w:val="00980186"/>
    <w:rsid w:val="0098059E"/>
    <w:rsid w:val="009807C1"/>
    <w:rsid w:val="00980952"/>
    <w:rsid w:val="00980F24"/>
    <w:rsid w:val="009810C6"/>
    <w:rsid w:val="00981C55"/>
    <w:rsid w:val="00981CBE"/>
    <w:rsid w:val="0098211A"/>
    <w:rsid w:val="00982578"/>
    <w:rsid w:val="0098333D"/>
    <w:rsid w:val="00983353"/>
    <w:rsid w:val="00983524"/>
    <w:rsid w:val="009836EA"/>
    <w:rsid w:val="009841E5"/>
    <w:rsid w:val="009844AD"/>
    <w:rsid w:val="0098493D"/>
    <w:rsid w:val="00984E5E"/>
    <w:rsid w:val="0098505E"/>
    <w:rsid w:val="00985341"/>
    <w:rsid w:val="009855FF"/>
    <w:rsid w:val="0098565F"/>
    <w:rsid w:val="009856EC"/>
    <w:rsid w:val="00985753"/>
    <w:rsid w:val="00985BAC"/>
    <w:rsid w:val="00985BFC"/>
    <w:rsid w:val="009862F2"/>
    <w:rsid w:val="00986498"/>
    <w:rsid w:val="009865C9"/>
    <w:rsid w:val="00986B21"/>
    <w:rsid w:val="00986CF6"/>
    <w:rsid w:val="00986E1D"/>
    <w:rsid w:val="00986EAC"/>
    <w:rsid w:val="009870AE"/>
    <w:rsid w:val="00987350"/>
    <w:rsid w:val="0098753C"/>
    <w:rsid w:val="009879F1"/>
    <w:rsid w:val="00987C48"/>
    <w:rsid w:val="00987D4D"/>
    <w:rsid w:val="00990128"/>
    <w:rsid w:val="00990177"/>
    <w:rsid w:val="0099024F"/>
    <w:rsid w:val="00990848"/>
    <w:rsid w:val="00991041"/>
    <w:rsid w:val="00991621"/>
    <w:rsid w:val="009916D1"/>
    <w:rsid w:val="009919EB"/>
    <w:rsid w:val="00991FB8"/>
    <w:rsid w:val="0099233B"/>
    <w:rsid w:val="0099243E"/>
    <w:rsid w:val="00993258"/>
    <w:rsid w:val="009934F6"/>
    <w:rsid w:val="009935B2"/>
    <w:rsid w:val="009937B8"/>
    <w:rsid w:val="00993E7C"/>
    <w:rsid w:val="00993FED"/>
    <w:rsid w:val="009941FC"/>
    <w:rsid w:val="00994302"/>
    <w:rsid w:val="009946C7"/>
    <w:rsid w:val="00994AC1"/>
    <w:rsid w:val="00994E59"/>
    <w:rsid w:val="009952A3"/>
    <w:rsid w:val="009956E6"/>
    <w:rsid w:val="009957BF"/>
    <w:rsid w:val="009957E7"/>
    <w:rsid w:val="00995A5D"/>
    <w:rsid w:val="00995B33"/>
    <w:rsid w:val="00995B59"/>
    <w:rsid w:val="00995CA1"/>
    <w:rsid w:val="00995D59"/>
    <w:rsid w:val="0099636C"/>
    <w:rsid w:val="0099681B"/>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2D1A"/>
    <w:rsid w:val="009A320F"/>
    <w:rsid w:val="009A333F"/>
    <w:rsid w:val="009A34D5"/>
    <w:rsid w:val="009A3682"/>
    <w:rsid w:val="009A3DAF"/>
    <w:rsid w:val="009A424F"/>
    <w:rsid w:val="009A4283"/>
    <w:rsid w:val="009A47CB"/>
    <w:rsid w:val="009A4ED3"/>
    <w:rsid w:val="009A4F4A"/>
    <w:rsid w:val="009A5CB6"/>
    <w:rsid w:val="009A5D71"/>
    <w:rsid w:val="009A5FAF"/>
    <w:rsid w:val="009A62EA"/>
    <w:rsid w:val="009A65A1"/>
    <w:rsid w:val="009A66C4"/>
    <w:rsid w:val="009A6832"/>
    <w:rsid w:val="009A6A0E"/>
    <w:rsid w:val="009A6ED3"/>
    <w:rsid w:val="009A6F26"/>
    <w:rsid w:val="009A6F9C"/>
    <w:rsid w:val="009A7310"/>
    <w:rsid w:val="009A73BE"/>
    <w:rsid w:val="009A75F9"/>
    <w:rsid w:val="009A76C4"/>
    <w:rsid w:val="009A79C7"/>
    <w:rsid w:val="009A7B7F"/>
    <w:rsid w:val="009A7CBF"/>
    <w:rsid w:val="009A7D90"/>
    <w:rsid w:val="009B078A"/>
    <w:rsid w:val="009B0AE9"/>
    <w:rsid w:val="009B0B38"/>
    <w:rsid w:val="009B0B7D"/>
    <w:rsid w:val="009B0E09"/>
    <w:rsid w:val="009B1627"/>
    <w:rsid w:val="009B1705"/>
    <w:rsid w:val="009B18C9"/>
    <w:rsid w:val="009B1906"/>
    <w:rsid w:val="009B1B7C"/>
    <w:rsid w:val="009B1DE7"/>
    <w:rsid w:val="009B1EB0"/>
    <w:rsid w:val="009B2130"/>
    <w:rsid w:val="009B2244"/>
    <w:rsid w:val="009B29B3"/>
    <w:rsid w:val="009B2E27"/>
    <w:rsid w:val="009B328E"/>
    <w:rsid w:val="009B3846"/>
    <w:rsid w:val="009B3A82"/>
    <w:rsid w:val="009B3D85"/>
    <w:rsid w:val="009B3E6F"/>
    <w:rsid w:val="009B4381"/>
    <w:rsid w:val="009B4477"/>
    <w:rsid w:val="009B4731"/>
    <w:rsid w:val="009B49B4"/>
    <w:rsid w:val="009B49B8"/>
    <w:rsid w:val="009B4C62"/>
    <w:rsid w:val="009B4D27"/>
    <w:rsid w:val="009B5D88"/>
    <w:rsid w:val="009B5ECE"/>
    <w:rsid w:val="009B630E"/>
    <w:rsid w:val="009B64A1"/>
    <w:rsid w:val="009B64FE"/>
    <w:rsid w:val="009B6550"/>
    <w:rsid w:val="009B68B2"/>
    <w:rsid w:val="009B6CDC"/>
    <w:rsid w:val="009B6D8F"/>
    <w:rsid w:val="009B6DA1"/>
    <w:rsid w:val="009B6EAE"/>
    <w:rsid w:val="009B7319"/>
    <w:rsid w:val="009B7409"/>
    <w:rsid w:val="009B7672"/>
    <w:rsid w:val="009B77F7"/>
    <w:rsid w:val="009B7894"/>
    <w:rsid w:val="009B7BA1"/>
    <w:rsid w:val="009B7DB9"/>
    <w:rsid w:val="009C00B2"/>
    <w:rsid w:val="009C01B8"/>
    <w:rsid w:val="009C0856"/>
    <w:rsid w:val="009C0C07"/>
    <w:rsid w:val="009C13C5"/>
    <w:rsid w:val="009C143A"/>
    <w:rsid w:val="009C1688"/>
    <w:rsid w:val="009C16FD"/>
    <w:rsid w:val="009C1845"/>
    <w:rsid w:val="009C1ADD"/>
    <w:rsid w:val="009C1BA4"/>
    <w:rsid w:val="009C27DF"/>
    <w:rsid w:val="009C339F"/>
    <w:rsid w:val="009C33DB"/>
    <w:rsid w:val="009C34C8"/>
    <w:rsid w:val="009C3521"/>
    <w:rsid w:val="009C3B2B"/>
    <w:rsid w:val="009C3D05"/>
    <w:rsid w:val="009C3F4E"/>
    <w:rsid w:val="009C401E"/>
    <w:rsid w:val="009C4F51"/>
    <w:rsid w:val="009C4FDC"/>
    <w:rsid w:val="009C58E0"/>
    <w:rsid w:val="009C5F46"/>
    <w:rsid w:val="009C604D"/>
    <w:rsid w:val="009C612D"/>
    <w:rsid w:val="009C62E2"/>
    <w:rsid w:val="009C6327"/>
    <w:rsid w:val="009C6704"/>
    <w:rsid w:val="009C6800"/>
    <w:rsid w:val="009C68D6"/>
    <w:rsid w:val="009C68EE"/>
    <w:rsid w:val="009C69A5"/>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1936"/>
    <w:rsid w:val="009D1D7F"/>
    <w:rsid w:val="009D1E7F"/>
    <w:rsid w:val="009D232E"/>
    <w:rsid w:val="009D24F8"/>
    <w:rsid w:val="009D2539"/>
    <w:rsid w:val="009D2C0B"/>
    <w:rsid w:val="009D2C9E"/>
    <w:rsid w:val="009D2CA9"/>
    <w:rsid w:val="009D32E8"/>
    <w:rsid w:val="009D3885"/>
    <w:rsid w:val="009D3983"/>
    <w:rsid w:val="009D3FC8"/>
    <w:rsid w:val="009D42D5"/>
    <w:rsid w:val="009D4334"/>
    <w:rsid w:val="009D44AE"/>
    <w:rsid w:val="009D4835"/>
    <w:rsid w:val="009D5D13"/>
    <w:rsid w:val="009D629E"/>
    <w:rsid w:val="009D663D"/>
    <w:rsid w:val="009D66F3"/>
    <w:rsid w:val="009D680B"/>
    <w:rsid w:val="009D6BFC"/>
    <w:rsid w:val="009D702E"/>
    <w:rsid w:val="009D70EA"/>
    <w:rsid w:val="009D7449"/>
    <w:rsid w:val="009D7DC8"/>
    <w:rsid w:val="009D7F81"/>
    <w:rsid w:val="009E0211"/>
    <w:rsid w:val="009E0A02"/>
    <w:rsid w:val="009E0D21"/>
    <w:rsid w:val="009E0F67"/>
    <w:rsid w:val="009E119A"/>
    <w:rsid w:val="009E1373"/>
    <w:rsid w:val="009E153C"/>
    <w:rsid w:val="009E1783"/>
    <w:rsid w:val="009E1CB5"/>
    <w:rsid w:val="009E20C9"/>
    <w:rsid w:val="009E23C3"/>
    <w:rsid w:val="009E2654"/>
    <w:rsid w:val="009E28FF"/>
    <w:rsid w:val="009E29D7"/>
    <w:rsid w:val="009E3234"/>
    <w:rsid w:val="009E33FB"/>
    <w:rsid w:val="009E3694"/>
    <w:rsid w:val="009E3771"/>
    <w:rsid w:val="009E37D9"/>
    <w:rsid w:val="009E3BF0"/>
    <w:rsid w:val="009E4349"/>
    <w:rsid w:val="009E44D8"/>
    <w:rsid w:val="009E4836"/>
    <w:rsid w:val="009E489F"/>
    <w:rsid w:val="009E4969"/>
    <w:rsid w:val="009E4F75"/>
    <w:rsid w:val="009E5544"/>
    <w:rsid w:val="009E55D7"/>
    <w:rsid w:val="009E58DC"/>
    <w:rsid w:val="009E62F8"/>
    <w:rsid w:val="009E6D56"/>
    <w:rsid w:val="009E72E8"/>
    <w:rsid w:val="009E7B1E"/>
    <w:rsid w:val="009E7EE5"/>
    <w:rsid w:val="009F052C"/>
    <w:rsid w:val="009F07A2"/>
    <w:rsid w:val="009F0F49"/>
    <w:rsid w:val="009F1407"/>
    <w:rsid w:val="009F26CA"/>
    <w:rsid w:val="009F28C8"/>
    <w:rsid w:val="009F2BFC"/>
    <w:rsid w:val="009F2CFC"/>
    <w:rsid w:val="009F3154"/>
    <w:rsid w:val="009F3244"/>
    <w:rsid w:val="009F3D00"/>
    <w:rsid w:val="009F3ED8"/>
    <w:rsid w:val="009F3F55"/>
    <w:rsid w:val="009F4092"/>
    <w:rsid w:val="009F4167"/>
    <w:rsid w:val="009F47B6"/>
    <w:rsid w:val="009F483D"/>
    <w:rsid w:val="009F49CE"/>
    <w:rsid w:val="009F4A1F"/>
    <w:rsid w:val="009F4C57"/>
    <w:rsid w:val="009F54D8"/>
    <w:rsid w:val="009F56E1"/>
    <w:rsid w:val="009F584B"/>
    <w:rsid w:val="009F5A17"/>
    <w:rsid w:val="009F5C9E"/>
    <w:rsid w:val="009F5E09"/>
    <w:rsid w:val="009F5F55"/>
    <w:rsid w:val="009F605F"/>
    <w:rsid w:val="009F6538"/>
    <w:rsid w:val="009F6A9C"/>
    <w:rsid w:val="009F6EA3"/>
    <w:rsid w:val="009F70A0"/>
    <w:rsid w:val="009F7346"/>
    <w:rsid w:val="009F7CEF"/>
    <w:rsid w:val="009F7E9C"/>
    <w:rsid w:val="009F7F76"/>
    <w:rsid w:val="00A002AA"/>
    <w:rsid w:val="00A00336"/>
    <w:rsid w:val="00A003D0"/>
    <w:rsid w:val="00A006DC"/>
    <w:rsid w:val="00A009CA"/>
    <w:rsid w:val="00A00BDC"/>
    <w:rsid w:val="00A00D41"/>
    <w:rsid w:val="00A00E54"/>
    <w:rsid w:val="00A00F8B"/>
    <w:rsid w:val="00A017E3"/>
    <w:rsid w:val="00A01A2F"/>
    <w:rsid w:val="00A01B95"/>
    <w:rsid w:val="00A01D04"/>
    <w:rsid w:val="00A01D2C"/>
    <w:rsid w:val="00A02010"/>
    <w:rsid w:val="00A024D7"/>
    <w:rsid w:val="00A0277F"/>
    <w:rsid w:val="00A02BA9"/>
    <w:rsid w:val="00A02BC5"/>
    <w:rsid w:val="00A02BDE"/>
    <w:rsid w:val="00A02D8B"/>
    <w:rsid w:val="00A02F01"/>
    <w:rsid w:val="00A0314A"/>
    <w:rsid w:val="00A032BB"/>
    <w:rsid w:val="00A035BB"/>
    <w:rsid w:val="00A0361A"/>
    <w:rsid w:val="00A039F9"/>
    <w:rsid w:val="00A03F8A"/>
    <w:rsid w:val="00A04339"/>
    <w:rsid w:val="00A044F1"/>
    <w:rsid w:val="00A04560"/>
    <w:rsid w:val="00A04958"/>
    <w:rsid w:val="00A04D66"/>
    <w:rsid w:val="00A04EB9"/>
    <w:rsid w:val="00A0535E"/>
    <w:rsid w:val="00A0555F"/>
    <w:rsid w:val="00A05E92"/>
    <w:rsid w:val="00A06251"/>
    <w:rsid w:val="00A0647A"/>
    <w:rsid w:val="00A0694A"/>
    <w:rsid w:val="00A069E9"/>
    <w:rsid w:val="00A06AB2"/>
    <w:rsid w:val="00A06B36"/>
    <w:rsid w:val="00A06C28"/>
    <w:rsid w:val="00A0726B"/>
    <w:rsid w:val="00A073B0"/>
    <w:rsid w:val="00A073B5"/>
    <w:rsid w:val="00A07570"/>
    <w:rsid w:val="00A07A09"/>
    <w:rsid w:val="00A07CC4"/>
    <w:rsid w:val="00A07D4D"/>
    <w:rsid w:val="00A07E42"/>
    <w:rsid w:val="00A07F6C"/>
    <w:rsid w:val="00A10021"/>
    <w:rsid w:val="00A1006F"/>
    <w:rsid w:val="00A100BE"/>
    <w:rsid w:val="00A1023D"/>
    <w:rsid w:val="00A1085B"/>
    <w:rsid w:val="00A10DFA"/>
    <w:rsid w:val="00A10F6F"/>
    <w:rsid w:val="00A11007"/>
    <w:rsid w:val="00A11071"/>
    <w:rsid w:val="00A11720"/>
    <w:rsid w:val="00A118DA"/>
    <w:rsid w:val="00A11941"/>
    <w:rsid w:val="00A11AE3"/>
    <w:rsid w:val="00A11B96"/>
    <w:rsid w:val="00A11E09"/>
    <w:rsid w:val="00A12137"/>
    <w:rsid w:val="00A12255"/>
    <w:rsid w:val="00A1239B"/>
    <w:rsid w:val="00A125E6"/>
    <w:rsid w:val="00A12847"/>
    <w:rsid w:val="00A12922"/>
    <w:rsid w:val="00A12E23"/>
    <w:rsid w:val="00A12E4E"/>
    <w:rsid w:val="00A1347E"/>
    <w:rsid w:val="00A137A8"/>
    <w:rsid w:val="00A13925"/>
    <w:rsid w:val="00A13DC4"/>
    <w:rsid w:val="00A14009"/>
    <w:rsid w:val="00A151DB"/>
    <w:rsid w:val="00A15B60"/>
    <w:rsid w:val="00A15F15"/>
    <w:rsid w:val="00A1684E"/>
    <w:rsid w:val="00A16901"/>
    <w:rsid w:val="00A169FE"/>
    <w:rsid w:val="00A16E8A"/>
    <w:rsid w:val="00A173C8"/>
    <w:rsid w:val="00A1770F"/>
    <w:rsid w:val="00A17966"/>
    <w:rsid w:val="00A205E3"/>
    <w:rsid w:val="00A20747"/>
    <w:rsid w:val="00A209AE"/>
    <w:rsid w:val="00A20BFB"/>
    <w:rsid w:val="00A20D6B"/>
    <w:rsid w:val="00A20DF2"/>
    <w:rsid w:val="00A211F9"/>
    <w:rsid w:val="00A214D1"/>
    <w:rsid w:val="00A215F7"/>
    <w:rsid w:val="00A21876"/>
    <w:rsid w:val="00A21A2D"/>
    <w:rsid w:val="00A21C9B"/>
    <w:rsid w:val="00A21EB4"/>
    <w:rsid w:val="00A2213A"/>
    <w:rsid w:val="00A22F29"/>
    <w:rsid w:val="00A23013"/>
    <w:rsid w:val="00A2311F"/>
    <w:rsid w:val="00A235E0"/>
    <w:rsid w:val="00A238C5"/>
    <w:rsid w:val="00A23911"/>
    <w:rsid w:val="00A23D76"/>
    <w:rsid w:val="00A24469"/>
    <w:rsid w:val="00A2474B"/>
    <w:rsid w:val="00A247DC"/>
    <w:rsid w:val="00A25016"/>
    <w:rsid w:val="00A25235"/>
    <w:rsid w:val="00A25508"/>
    <w:rsid w:val="00A25724"/>
    <w:rsid w:val="00A25B22"/>
    <w:rsid w:val="00A26072"/>
    <w:rsid w:val="00A26238"/>
    <w:rsid w:val="00A26515"/>
    <w:rsid w:val="00A268F5"/>
    <w:rsid w:val="00A275B4"/>
    <w:rsid w:val="00A2760C"/>
    <w:rsid w:val="00A27B4B"/>
    <w:rsid w:val="00A27EE8"/>
    <w:rsid w:val="00A27F0F"/>
    <w:rsid w:val="00A30180"/>
    <w:rsid w:val="00A3069E"/>
    <w:rsid w:val="00A30769"/>
    <w:rsid w:val="00A309E8"/>
    <w:rsid w:val="00A30A9B"/>
    <w:rsid w:val="00A31369"/>
    <w:rsid w:val="00A31858"/>
    <w:rsid w:val="00A31A0E"/>
    <w:rsid w:val="00A31C2E"/>
    <w:rsid w:val="00A31D51"/>
    <w:rsid w:val="00A31D98"/>
    <w:rsid w:val="00A321EC"/>
    <w:rsid w:val="00A32267"/>
    <w:rsid w:val="00A32945"/>
    <w:rsid w:val="00A32A19"/>
    <w:rsid w:val="00A32CCE"/>
    <w:rsid w:val="00A3328C"/>
    <w:rsid w:val="00A33608"/>
    <w:rsid w:val="00A33644"/>
    <w:rsid w:val="00A336E3"/>
    <w:rsid w:val="00A33721"/>
    <w:rsid w:val="00A33FB5"/>
    <w:rsid w:val="00A34075"/>
    <w:rsid w:val="00A3451C"/>
    <w:rsid w:val="00A34A12"/>
    <w:rsid w:val="00A34AEB"/>
    <w:rsid w:val="00A34DFA"/>
    <w:rsid w:val="00A3535C"/>
    <w:rsid w:val="00A35D0F"/>
    <w:rsid w:val="00A35D9F"/>
    <w:rsid w:val="00A35E83"/>
    <w:rsid w:val="00A36478"/>
    <w:rsid w:val="00A36570"/>
    <w:rsid w:val="00A36BE7"/>
    <w:rsid w:val="00A36C71"/>
    <w:rsid w:val="00A37002"/>
    <w:rsid w:val="00A372EB"/>
    <w:rsid w:val="00A37716"/>
    <w:rsid w:val="00A377F3"/>
    <w:rsid w:val="00A37846"/>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50E"/>
    <w:rsid w:val="00A427FE"/>
    <w:rsid w:val="00A42A76"/>
    <w:rsid w:val="00A4354A"/>
    <w:rsid w:val="00A436E7"/>
    <w:rsid w:val="00A43789"/>
    <w:rsid w:val="00A438F5"/>
    <w:rsid w:val="00A43C02"/>
    <w:rsid w:val="00A44064"/>
    <w:rsid w:val="00A440FD"/>
    <w:rsid w:val="00A4453F"/>
    <w:rsid w:val="00A445BF"/>
    <w:rsid w:val="00A448AE"/>
    <w:rsid w:val="00A4508C"/>
    <w:rsid w:val="00A4517C"/>
    <w:rsid w:val="00A45301"/>
    <w:rsid w:val="00A45FFC"/>
    <w:rsid w:val="00A4623A"/>
    <w:rsid w:val="00A462F4"/>
    <w:rsid w:val="00A46351"/>
    <w:rsid w:val="00A46430"/>
    <w:rsid w:val="00A46716"/>
    <w:rsid w:val="00A468A5"/>
    <w:rsid w:val="00A46CAF"/>
    <w:rsid w:val="00A46E88"/>
    <w:rsid w:val="00A470F3"/>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94F"/>
    <w:rsid w:val="00A53A93"/>
    <w:rsid w:val="00A53D03"/>
    <w:rsid w:val="00A5412E"/>
    <w:rsid w:val="00A54266"/>
    <w:rsid w:val="00A54307"/>
    <w:rsid w:val="00A54A6D"/>
    <w:rsid w:val="00A54C1E"/>
    <w:rsid w:val="00A54D74"/>
    <w:rsid w:val="00A54E88"/>
    <w:rsid w:val="00A558FB"/>
    <w:rsid w:val="00A559D7"/>
    <w:rsid w:val="00A559FB"/>
    <w:rsid w:val="00A55E06"/>
    <w:rsid w:val="00A56494"/>
    <w:rsid w:val="00A56684"/>
    <w:rsid w:val="00A56894"/>
    <w:rsid w:val="00A569A1"/>
    <w:rsid w:val="00A570A4"/>
    <w:rsid w:val="00A57B92"/>
    <w:rsid w:val="00A602E8"/>
    <w:rsid w:val="00A604F2"/>
    <w:rsid w:val="00A61780"/>
    <w:rsid w:val="00A61E0A"/>
    <w:rsid w:val="00A62767"/>
    <w:rsid w:val="00A63010"/>
    <w:rsid w:val="00A632E8"/>
    <w:rsid w:val="00A63328"/>
    <w:rsid w:val="00A63335"/>
    <w:rsid w:val="00A63431"/>
    <w:rsid w:val="00A63449"/>
    <w:rsid w:val="00A63790"/>
    <w:rsid w:val="00A6396F"/>
    <w:rsid w:val="00A63B2A"/>
    <w:rsid w:val="00A63EFE"/>
    <w:rsid w:val="00A64016"/>
    <w:rsid w:val="00A64369"/>
    <w:rsid w:val="00A652A7"/>
    <w:rsid w:val="00A6584C"/>
    <w:rsid w:val="00A65B1E"/>
    <w:rsid w:val="00A65CF6"/>
    <w:rsid w:val="00A66686"/>
    <w:rsid w:val="00A66858"/>
    <w:rsid w:val="00A668AB"/>
    <w:rsid w:val="00A66998"/>
    <w:rsid w:val="00A669B6"/>
    <w:rsid w:val="00A66ADD"/>
    <w:rsid w:val="00A671E0"/>
    <w:rsid w:val="00A6744D"/>
    <w:rsid w:val="00A67562"/>
    <w:rsid w:val="00A675BE"/>
    <w:rsid w:val="00A70906"/>
    <w:rsid w:val="00A70C24"/>
    <w:rsid w:val="00A70D16"/>
    <w:rsid w:val="00A72401"/>
    <w:rsid w:val="00A7257C"/>
    <w:rsid w:val="00A729D4"/>
    <w:rsid w:val="00A72CD0"/>
    <w:rsid w:val="00A72D2C"/>
    <w:rsid w:val="00A72EC7"/>
    <w:rsid w:val="00A72FA6"/>
    <w:rsid w:val="00A7314B"/>
    <w:rsid w:val="00A73E87"/>
    <w:rsid w:val="00A7416C"/>
    <w:rsid w:val="00A74707"/>
    <w:rsid w:val="00A748E6"/>
    <w:rsid w:val="00A74C4A"/>
    <w:rsid w:val="00A7528A"/>
    <w:rsid w:val="00A75751"/>
    <w:rsid w:val="00A758EB"/>
    <w:rsid w:val="00A75A72"/>
    <w:rsid w:val="00A75AE7"/>
    <w:rsid w:val="00A75B03"/>
    <w:rsid w:val="00A75D25"/>
    <w:rsid w:val="00A75D88"/>
    <w:rsid w:val="00A75E30"/>
    <w:rsid w:val="00A7636E"/>
    <w:rsid w:val="00A768FD"/>
    <w:rsid w:val="00A76C7E"/>
    <w:rsid w:val="00A77AD6"/>
    <w:rsid w:val="00A77B4B"/>
    <w:rsid w:val="00A800B3"/>
    <w:rsid w:val="00A80982"/>
    <w:rsid w:val="00A80D5F"/>
    <w:rsid w:val="00A80EDB"/>
    <w:rsid w:val="00A80F93"/>
    <w:rsid w:val="00A8104F"/>
    <w:rsid w:val="00A8139E"/>
    <w:rsid w:val="00A814C9"/>
    <w:rsid w:val="00A8156C"/>
    <w:rsid w:val="00A815D1"/>
    <w:rsid w:val="00A818FD"/>
    <w:rsid w:val="00A81A45"/>
    <w:rsid w:val="00A81A6B"/>
    <w:rsid w:val="00A81C67"/>
    <w:rsid w:val="00A81CDC"/>
    <w:rsid w:val="00A81F65"/>
    <w:rsid w:val="00A81FA9"/>
    <w:rsid w:val="00A82271"/>
    <w:rsid w:val="00A82744"/>
    <w:rsid w:val="00A82965"/>
    <w:rsid w:val="00A834ED"/>
    <w:rsid w:val="00A848A1"/>
    <w:rsid w:val="00A848A4"/>
    <w:rsid w:val="00A849A2"/>
    <w:rsid w:val="00A84E42"/>
    <w:rsid w:val="00A84FC6"/>
    <w:rsid w:val="00A854D4"/>
    <w:rsid w:val="00A856C1"/>
    <w:rsid w:val="00A85779"/>
    <w:rsid w:val="00A85971"/>
    <w:rsid w:val="00A85B03"/>
    <w:rsid w:val="00A85C28"/>
    <w:rsid w:val="00A85F9F"/>
    <w:rsid w:val="00A863FC"/>
    <w:rsid w:val="00A86B03"/>
    <w:rsid w:val="00A86C18"/>
    <w:rsid w:val="00A86DF7"/>
    <w:rsid w:val="00A87AD4"/>
    <w:rsid w:val="00A900C3"/>
    <w:rsid w:val="00A9014D"/>
    <w:rsid w:val="00A9048B"/>
    <w:rsid w:val="00A90707"/>
    <w:rsid w:val="00A90AA7"/>
    <w:rsid w:val="00A90E1A"/>
    <w:rsid w:val="00A91510"/>
    <w:rsid w:val="00A916A1"/>
    <w:rsid w:val="00A9194C"/>
    <w:rsid w:val="00A919C4"/>
    <w:rsid w:val="00A922A1"/>
    <w:rsid w:val="00A925DE"/>
    <w:rsid w:val="00A92750"/>
    <w:rsid w:val="00A92C48"/>
    <w:rsid w:val="00A92D06"/>
    <w:rsid w:val="00A93A26"/>
    <w:rsid w:val="00A940B6"/>
    <w:rsid w:val="00A94427"/>
    <w:rsid w:val="00A94520"/>
    <w:rsid w:val="00A94A13"/>
    <w:rsid w:val="00A94B8A"/>
    <w:rsid w:val="00A94D40"/>
    <w:rsid w:val="00A94DDF"/>
    <w:rsid w:val="00A954E7"/>
    <w:rsid w:val="00A95915"/>
    <w:rsid w:val="00A95B98"/>
    <w:rsid w:val="00A96052"/>
    <w:rsid w:val="00A960FC"/>
    <w:rsid w:val="00A962A8"/>
    <w:rsid w:val="00A96A5F"/>
    <w:rsid w:val="00A96C57"/>
    <w:rsid w:val="00A9765C"/>
    <w:rsid w:val="00A9784B"/>
    <w:rsid w:val="00A97BBE"/>
    <w:rsid w:val="00A97EE1"/>
    <w:rsid w:val="00AA0192"/>
    <w:rsid w:val="00AA02BF"/>
    <w:rsid w:val="00AA087C"/>
    <w:rsid w:val="00AA094D"/>
    <w:rsid w:val="00AA0B5F"/>
    <w:rsid w:val="00AA0C5B"/>
    <w:rsid w:val="00AA0D13"/>
    <w:rsid w:val="00AA0D68"/>
    <w:rsid w:val="00AA12A0"/>
    <w:rsid w:val="00AA154B"/>
    <w:rsid w:val="00AA1618"/>
    <w:rsid w:val="00AA1625"/>
    <w:rsid w:val="00AA1C06"/>
    <w:rsid w:val="00AA2876"/>
    <w:rsid w:val="00AA2E5C"/>
    <w:rsid w:val="00AA3090"/>
    <w:rsid w:val="00AA32F3"/>
    <w:rsid w:val="00AA3640"/>
    <w:rsid w:val="00AA41E9"/>
    <w:rsid w:val="00AA4886"/>
    <w:rsid w:val="00AA49E5"/>
    <w:rsid w:val="00AA4A5A"/>
    <w:rsid w:val="00AA515C"/>
    <w:rsid w:val="00AA5215"/>
    <w:rsid w:val="00AA5469"/>
    <w:rsid w:val="00AA56AD"/>
    <w:rsid w:val="00AA58D0"/>
    <w:rsid w:val="00AA5A1A"/>
    <w:rsid w:val="00AA5AA9"/>
    <w:rsid w:val="00AA63F7"/>
    <w:rsid w:val="00AA6737"/>
    <w:rsid w:val="00AA69FE"/>
    <w:rsid w:val="00AA6BBA"/>
    <w:rsid w:val="00AA6E09"/>
    <w:rsid w:val="00AA6F41"/>
    <w:rsid w:val="00AA6FEA"/>
    <w:rsid w:val="00AA6FFC"/>
    <w:rsid w:val="00AA75A0"/>
    <w:rsid w:val="00AA7793"/>
    <w:rsid w:val="00AA7868"/>
    <w:rsid w:val="00AA7AE5"/>
    <w:rsid w:val="00AA7CB0"/>
    <w:rsid w:val="00AA7D20"/>
    <w:rsid w:val="00AB02A8"/>
    <w:rsid w:val="00AB037B"/>
    <w:rsid w:val="00AB04C2"/>
    <w:rsid w:val="00AB0750"/>
    <w:rsid w:val="00AB09AE"/>
    <w:rsid w:val="00AB0C3C"/>
    <w:rsid w:val="00AB0D2F"/>
    <w:rsid w:val="00AB0D87"/>
    <w:rsid w:val="00AB0DA6"/>
    <w:rsid w:val="00AB1877"/>
    <w:rsid w:val="00AB1F99"/>
    <w:rsid w:val="00AB257D"/>
    <w:rsid w:val="00AB279E"/>
    <w:rsid w:val="00AB290B"/>
    <w:rsid w:val="00AB29EC"/>
    <w:rsid w:val="00AB2C14"/>
    <w:rsid w:val="00AB2D6B"/>
    <w:rsid w:val="00AB2F4B"/>
    <w:rsid w:val="00AB32F8"/>
    <w:rsid w:val="00AB3765"/>
    <w:rsid w:val="00AB3F2A"/>
    <w:rsid w:val="00AB41E7"/>
    <w:rsid w:val="00AB48A4"/>
    <w:rsid w:val="00AB4B38"/>
    <w:rsid w:val="00AB4CDA"/>
    <w:rsid w:val="00AB4E9A"/>
    <w:rsid w:val="00AB5177"/>
    <w:rsid w:val="00AB5BA0"/>
    <w:rsid w:val="00AB5CDC"/>
    <w:rsid w:val="00AB5F6A"/>
    <w:rsid w:val="00AB617C"/>
    <w:rsid w:val="00AB61C0"/>
    <w:rsid w:val="00AB6A52"/>
    <w:rsid w:val="00AB6B22"/>
    <w:rsid w:val="00AB714C"/>
    <w:rsid w:val="00AB7709"/>
    <w:rsid w:val="00AB7894"/>
    <w:rsid w:val="00AB79DB"/>
    <w:rsid w:val="00AB79F7"/>
    <w:rsid w:val="00AB7F28"/>
    <w:rsid w:val="00AC04C7"/>
    <w:rsid w:val="00AC0506"/>
    <w:rsid w:val="00AC0510"/>
    <w:rsid w:val="00AC06A9"/>
    <w:rsid w:val="00AC0983"/>
    <w:rsid w:val="00AC12F4"/>
    <w:rsid w:val="00AC1419"/>
    <w:rsid w:val="00AC157E"/>
    <w:rsid w:val="00AC1A8F"/>
    <w:rsid w:val="00AC1B9D"/>
    <w:rsid w:val="00AC1D70"/>
    <w:rsid w:val="00AC1FA1"/>
    <w:rsid w:val="00AC1FE5"/>
    <w:rsid w:val="00AC25FA"/>
    <w:rsid w:val="00AC28C3"/>
    <w:rsid w:val="00AC28DD"/>
    <w:rsid w:val="00AC28E7"/>
    <w:rsid w:val="00AC2A3A"/>
    <w:rsid w:val="00AC2C53"/>
    <w:rsid w:val="00AC2DDF"/>
    <w:rsid w:val="00AC328E"/>
    <w:rsid w:val="00AC330D"/>
    <w:rsid w:val="00AC35D7"/>
    <w:rsid w:val="00AC368C"/>
    <w:rsid w:val="00AC3896"/>
    <w:rsid w:val="00AC3B51"/>
    <w:rsid w:val="00AC3E2F"/>
    <w:rsid w:val="00AC3ED5"/>
    <w:rsid w:val="00AC40F7"/>
    <w:rsid w:val="00AC41F0"/>
    <w:rsid w:val="00AC44B1"/>
    <w:rsid w:val="00AC45B0"/>
    <w:rsid w:val="00AC497A"/>
    <w:rsid w:val="00AC4FE7"/>
    <w:rsid w:val="00AC51CF"/>
    <w:rsid w:val="00AC5295"/>
    <w:rsid w:val="00AC534F"/>
    <w:rsid w:val="00AC53B8"/>
    <w:rsid w:val="00AC55B1"/>
    <w:rsid w:val="00AC5796"/>
    <w:rsid w:val="00AC5901"/>
    <w:rsid w:val="00AC5C34"/>
    <w:rsid w:val="00AC6277"/>
    <w:rsid w:val="00AC631E"/>
    <w:rsid w:val="00AC6432"/>
    <w:rsid w:val="00AC6EBF"/>
    <w:rsid w:val="00AC72C8"/>
    <w:rsid w:val="00AC74F4"/>
    <w:rsid w:val="00AC7568"/>
    <w:rsid w:val="00AC75AC"/>
    <w:rsid w:val="00AC76AA"/>
    <w:rsid w:val="00AC7773"/>
    <w:rsid w:val="00AC77BE"/>
    <w:rsid w:val="00AC7B0B"/>
    <w:rsid w:val="00AD0231"/>
    <w:rsid w:val="00AD057F"/>
    <w:rsid w:val="00AD0C08"/>
    <w:rsid w:val="00AD0D7D"/>
    <w:rsid w:val="00AD0E37"/>
    <w:rsid w:val="00AD12BA"/>
    <w:rsid w:val="00AD15C5"/>
    <w:rsid w:val="00AD16BC"/>
    <w:rsid w:val="00AD1A38"/>
    <w:rsid w:val="00AD1F2D"/>
    <w:rsid w:val="00AD23ED"/>
    <w:rsid w:val="00AD24C1"/>
    <w:rsid w:val="00AD25AA"/>
    <w:rsid w:val="00AD260C"/>
    <w:rsid w:val="00AD2AD7"/>
    <w:rsid w:val="00AD2C8A"/>
    <w:rsid w:val="00AD2D2F"/>
    <w:rsid w:val="00AD2DDA"/>
    <w:rsid w:val="00AD30B1"/>
    <w:rsid w:val="00AD3368"/>
    <w:rsid w:val="00AD34C3"/>
    <w:rsid w:val="00AD3517"/>
    <w:rsid w:val="00AD3950"/>
    <w:rsid w:val="00AD3EC2"/>
    <w:rsid w:val="00AD404B"/>
    <w:rsid w:val="00AD4197"/>
    <w:rsid w:val="00AD4968"/>
    <w:rsid w:val="00AD4E17"/>
    <w:rsid w:val="00AD4E48"/>
    <w:rsid w:val="00AD54D9"/>
    <w:rsid w:val="00AD5699"/>
    <w:rsid w:val="00AD59C2"/>
    <w:rsid w:val="00AD5B5A"/>
    <w:rsid w:val="00AD60ED"/>
    <w:rsid w:val="00AD6E6D"/>
    <w:rsid w:val="00AD735F"/>
    <w:rsid w:val="00AD7550"/>
    <w:rsid w:val="00AD75A0"/>
    <w:rsid w:val="00AD7BA7"/>
    <w:rsid w:val="00AD7E7E"/>
    <w:rsid w:val="00AD7F44"/>
    <w:rsid w:val="00AE07D0"/>
    <w:rsid w:val="00AE088F"/>
    <w:rsid w:val="00AE0BF3"/>
    <w:rsid w:val="00AE0C3B"/>
    <w:rsid w:val="00AE107D"/>
    <w:rsid w:val="00AE1890"/>
    <w:rsid w:val="00AE20D3"/>
    <w:rsid w:val="00AE21C8"/>
    <w:rsid w:val="00AE25A8"/>
    <w:rsid w:val="00AE2619"/>
    <w:rsid w:val="00AE26A5"/>
    <w:rsid w:val="00AE27AC"/>
    <w:rsid w:val="00AE2C70"/>
    <w:rsid w:val="00AE2C79"/>
    <w:rsid w:val="00AE2C8A"/>
    <w:rsid w:val="00AE2D56"/>
    <w:rsid w:val="00AE31B3"/>
    <w:rsid w:val="00AE3557"/>
    <w:rsid w:val="00AE390A"/>
    <w:rsid w:val="00AE3A31"/>
    <w:rsid w:val="00AE3EEB"/>
    <w:rsid w:val="00AE3F05"/>
    <w:rsid w:val="00AE46A9"/>
    <w:rsid w:val="00AE4BCC"/>
    <w:rsid w:val="00AE4E85"/>
    <w:rsid w:val="00AE54A9"/>
    <w:rsid w:val="00AE55D0"/>
    <w:rsid w:val="00AE5623"/>
    <w:rsid w:val="00AE5B51"/>
    <w:rsid w:val="00AE5D14"/>
    <w:rsid w:val="00AE5E0E"/>
    <w:rsid w:val="00AE5F1F"/>
    <w:rsid w:val="00AE63EE"/>
    <w:rsid w:val="00AE7315"/>
    <w:rsid w:val="00AE7340"/>
    <w:rsid w:val="00AE75BB"/>
    <w:rsid w:val="00AE767E"/>
    <w:rsid w:val="00AE7A3C"/>
    <w:rsid w:val="00AE7BD6"/>
    <w:rsid w:val="00AE7C87"/>
    <w:rsid w:val="00AE7E8C"/>
    <w:rsid w:val="00AF0199"/>
    <w:rsid w:val="00AF0227"/>
    <w:rsid w:val="00AF0939"/>
    <w:rsid w:val="00AF094A"/>
    <w:rsid w:val="00AF09DB"/>
    <w:rsid w:val="00AF0BA9"/>
    <w:rsid w:val="00AF0D9C"/>
    <w:rsid w:val="00AF0FD7"/>
    <w:rsid w:val="00AF14E9"/>
    <w:rsid w:val="00AF155B"/>
    <w:rsid w:val="00AF195F"/>
    <w:rsid w:val="00AF1C79"/>
    <w:rsid w:val="00AF1E2C"/>
    <w:rsid w:val="00AF25A6"/>
    <w:rsid w:val="00AF2EE4"/>
    <w:rsid w:val="00AF2FCC"/>
    <w:rsid w:val="00AF3187"/>
    <w:rsid w:val="00AF331F"/>
    <w:rsid w:val="00AF3372"/>
    <w:rsid w:val="00AF3A05"/>
    <w:rsid w:val="00AF3CEF"/>
    <w:rsid w:val="00AF42B9"/>
    <w:rsid w:val="00AF4500"/>
    <w:rsid w:val="00AF49ED"/>
    <w:rsid w:val="00AF4A9F"/>
    <w:rsid w:val="00AF52CA"/>
    <w:rsid w:val="00AF574E"/>
    <w:rsid w:val="00AF59E0"/>
    <w:rsid w:val="00AF5FB3"/>
    <w:rsid w:val="00AF61B8"/>
    <w:rsid w:val="00AF6212"/>
    <w:rsid w:val="00AF6705"/>
    <w:rsid w:val="00AF6728"/>
    <w:rsid w:val="00AF69CA"/>
    <w:rsid w:val="00AF6B07"/>
    <w:rsid w:val="00AF6BCB"/>
    <w:rsid w:val="00AF7163"/>
    <w:rsid w:val="00AF78F2"/>
    <w:rsid w:val="00AF7B10"/>
    <w:rsid w:val="00AF7E33"/>
    <w:rsid w:val="00AF7EF8"/>
    <w:rsid w:val="00AF7F26"/>
    <w:rsid w:val="00B001C4"/>
    <w:rsid w:val="00B008CB"/>
    <w:rsid w:val="00B00A98"/>
    <w:rsid w:val="00B00CA4"/>
    <w:rsid w:val="00B00D0A"/>
    <w:rsid w:val="00B0119D"/>
    <w:rsid w:val="00B019B1"/>
    <w:rsid w:val="00B019F5"/>
    <w:rsid w:val="00B01C75"/>
    <w:rsid w:val="00B01F34"/>
    <w:rsid w:val="00B02644"/>
    <w:rsid w:val="00B0264B"/>
    <w:rsid w:val="00B02BAC"/>
    <w:rsid w:val="00B02DE4"/>
    <w:rsid w:val="00B0335C"/>
    <w:rsid w:val="00B033D7"/>
    <w:rsid w:val="00B038B1"/>
    <w:rsid w:val="00B03BBC"/>
    <w:rsid w:val="00B03EE8"/>
    <w:rsid w:val="00B045FF"/>
    <w:rsid w:val="00B049BA"/>
    <w:rsid w:val="00B04A98"/>
    <w:rsid w:val="00B04EFC"/>
    <w:rsid w:val="00B054AB"/>
    <w:rsid w:val="00B054AC"/>
    <w:rsid w:val="00B0571B"/>
    <w:rsid w:val="00B0571C"/>
    <w:rsid w:val="00B05C98"/>
    <w:rsid w:val="00B0637B"/>
    <w:rsid w:val="00B06894"/>
    <w:rsid w:val="00B068D3"/>
    <w:rsid w:val="00B0712B"/>
    <w:rsid w:val="00B079D2"/>
    <w:rsid w:val="00B07AEE"/>
    <w:rsid w:val="00B07BB4"/>
    <w:rsid w:val="00B07E56"/>
    <w:rsid w:val="00B103E6"/>
    <w:rsid w:val="00B10DCE"/>
    <w:rsid w:val="00B111E6"/>
    <w:rsid w:val="00B11389"/>
    <w:rsid w:val="00B11427"/>
    <w:rsid w:val="00B11545"/>
    <w:rsid w:val="00B1157B"/>
    <w:rsid w:val="00B1157E"/>
    <w:rsid w:val="00B11A32"/>
    <w:rsid w:val="00B11AF3"/>
    <w:rsid w:val="00B11BC8"/>
    <w:rsid w:val="00B11C61"/>
    <w:rsid w:val="00B11E92"/>
    <w:rsid w:val="00B122AC"/>
    <w:rsid w:val="00B12D41"/>
    <w:rsid w:val="00B13090"/>
    <w:rsid w:val="00B13216"/>
    <w:rsid w:val="00B13B25"/>
    <w:rsid w:val="00B13C18"/>
    <w:rsid w:val="00B13C4B"/>
    <w:rsid w:val="00B14399"/>
    <w:rsid w:val="00B14601"/>
    <w:rsid w:val="00B1471D"/>
    <w:rsid w:val="00B14A79"/>
    <w:rsid w:val="00B14F2A"/>
    <w:rsid w:val="00B150A0"/>
    <w:rsid w:val="00B15206"/>
    <w:rsid w:val="00B158F6"/>
    <w:rsid w:val="00B1627D"/>
    <w:rsid w:val="00B163DE"/>
    <w:rsid w:val="00B166AD"/>
    <w:rsid w:val="00B167DD"/>
    <w:rsid w:val="00B169B5"/>
    <w:rsid w:val="00B16ECF"/>
    <w:rsid w:val="00B16FAE"/>
    <w:rsid w:val="00B170AA"/>
    <w:rsid w:val="00B171A3"/>
    <w:rsid w:val="00B17423"/>
    <w:rsid w:val="00B177B4"/>
    <w:rsid w:val="00B17ABE"/>
    <w:rsid w:val="00B17FEE"/>
    <w:rsid w:val="00B202BA"/>
    <w:rsid w:val="00B20454"/>
    <w:rsid w:val="00B2151E"/>
    <w:rsid w:val="00B219ED"/>
    <w:rsid w:val="00B21A65"/>
    <w:rsid w:val="00B21A86"/>
    <w:rsid w:val="00B21F26"/>
    <w:rsid w:val="00B21F4A"/>
    <w:rsid w:val="00B221DC"/>
    <w:rsid w:val="00B224B0"/>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675"/>
    <w:rsid w:val="00B25838"/>
    <w:rsid w:val="00B25BDD"/>
    <w:rsid w:val="00B25BFB"/>
    <w:rsid w:val="00B25D98"/>
    <w:rsid w:val="00B264DA"/>
    <w:rsid w:val="00B26538"/>
    <w:rsid w:val="00B26ADF"/>
    <w:rsid w:val="00B270BB"/>
    <w:rsid w:val="00B27149"/>
    <w:rsid w:val="00B27798"/>
    <w:rsid w:val="00B27953"/>
    <w:rsid w:val="00B27A23"/>
    <w:rsid w:val="00B27C7A"/>
    <w:rsid w:val="00B30484"/>
    <w:rsid w:val="00B3053C"/>
    <w:rsid w:val="00B30548"/>
    <w:rsid w:val="00B306C2"/>
    <w:rsid w:val="00B30C03"/>
    <w:rsid w:val="00B31376"/>
    <w:rsid w:val="00B31628"/>
    <w:rsid w:val="00B318FA"/>
    <w:rsid w:val="00B31A89"/>
    <w:rsid w:val="00B31AEB"/>
    <w:rsid w:val="00B31CC2"/>
    <w:rsid w:val="00B31DB2"/>
    <w:rsid w:val="00B320D8"/>
    <w:rsid w:val="00B320DB"/>
    <w:rsid w:val="00B32130"/>
    <w:rsid w:val="00B32373"/>
    <w:rsid w:val="00B324E8"/>
    <w:rsid w:val="00B32557"/>
    <w:rsid w:val="00B32559"/>
    <w:rsid w:val="00B326A5"/>
    <w:rsid w:val="00B32924"/>
    <w:rsid w:val="00B32B00"/>
    <w:rsid w:val="00B331FC"/>
    <w:rsid w:val="00B3396B"/>
    <w:rsid w:val="00B33E2D"/>
    <w:rsid w:val="00B3405F"/>
    <w:rsid w:val="00B34CA1"/>
    <w:rsid w:val="00B34CB9"/>
    <w:rsid w:val="00B34E23"/>
    <w:rsid w:val="00B34F1D"/>
    <w:rsid w:val="00B35354"/>
    <w:rsid w:val="00B353AC"/>
    <w:rsid w:val="00B353E9"/>
    <w:rsid w:val="00B35603"/>
    <w:rsid w:val="00B357CD"/>
    <w:rsid w:val="00B3618C"/>
    <w:rsid w:val="00B3627B"/>
    <w:rsid w:val="00B3651E"/>
    <w:rsid w:val="00B366DE"/>
    <w:rsid w:val="00B3677F"/>
    <w:rsid w:val="00B36BEC"/>
    <w:rsid w:val="00B36DB6"/>
    <w:rsid w:val="00B36F17"/>
    <w:rsid w:val="00B3718E"/>
    <w:rsid w:val="00B371E1"/>
    <w:rsid w:val="00B37612"/>
    <w:rsid w:val="00B37635"/>
    <w:rsid w:val="00B376AA"/>
    <w:rsid w:val="00B37738"/>
    <w:rsid w:val="00B3799A"/>
    <w:rsid w:val="00B37B37"/>
    <w:rsid w:val="00B37B89"/>
    <w:rsid w:val="00B37E19"/>
    <w:rsid w:val="00B40203"/>
    <w:rsid w:val="00B40284"/>
    <w:rsid w:val="00B40540"/>
    <w:rsid w:val="00B406F2"/>
    <w:rsid w:val="00B40A8B"/>
    <w:rsid w:val="00B40AFB"/>
    <w:rsid w:val="00B40D82"/>
    <w:rsid w:val="00B4117C"/>
    <w:rsid w:val="00B41190"/>
    <w:rsid w:val="00B4140F"/>
    <w:rsid w:val="00B41448"/>
    <w:rsid w:val="00B41845"/>
    <w:rsid w:val="00B41D73"/>
    <w:rsid w:val="00B41EA1"/>
    <w:rsid w:val="00B41F59"/>
    <w:rsid w:val="00B42144"/>
    <w:rsid w:val="00B4235A"/>
    <w:rsid w:val="00B423D8"/>
    <w:rsid w:val="00B429D0"/>
    <w:rsid w:val="00B42C15"/>
    <w:rsid w:val="00B42EC7"/>
    <w:rsid w:val="00B42F96"/>
    <w:rsid w:val="00B4340C"/>
    <w:rsid w:val="00B435B7"/>
    <w:rsid w:val="00B43789"/>
    <w:rsid w:val="00B43948"/>
    <w:rsid w:val="00B43BAA"/>
    <w:rsid w:val="00B4425F"/>
    <w:rsid w:val="00B446D4"/>
    <w:rsid w:val="00B447C2"/>
    <w:rsid w:val="00B44D7E"/>
    <w:rsid w:val="00B44EF7"/>
    <w:rsid w:val="00B44F8B"/>
    <w:rsid w:val="00B45DBE"/>
    <w:rsid w:val="00B46816"/>
    <w:rsid w:val="00B46B18"/>
    <w:rsid w:val="00B47354"/>
    <w:rsid w:val="00B4761E"/>
    <w:rsid w:val="00B47636"/>
    <w:rsid w:val="00B476D0"/>
    <w:rsid w:val="00B47BB6"/>
    <w:rsid w:val="00B47D42"/>
    <w:rsid w:val="00B50108"/>
    <w:rsid w:val="00B501B5"/>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23"/>
    <w:rsid w:val="00B51E37"/>
    <w:rsid w:val="00B52395"/>
    <w:rsid w:val="00B52399"/>
    <w:rsid w:val="00B523CE"/>
    <w:rsid w:val="00B5260F"/>
    <w:rsid w:val="00B527BF"/>
    <w:rsid w:val="00B528FB"/>
    <w:rsid w:val="00B530BC"/>
    <w:rsid w:val="00B53338"/>
    <w:rsid w:val="00B537AD"/>
    <w:rsid w:val="00B53D82"/>
    <w:rsid w:val="00B53EEA"/>
    <w:rsid w:val="00B5404B"/>
    <w:rsid w:val="00B5421F"/>
    <w:rsid w:val="00B5423A"/>
    <w:rsid w:val="00B546A9"/>
    <w:rsid w:val="00B54732"/>
    <w:rsid w:val="00B549B6"/>
    <w:rsid w:val="00B54D76"/>
    <w:rsid w:val="00B55864"/>
    <w:rsid w:val="00B55B73"/>
    <w:rsid w:val="00B55C14"/>
    <w:rsid w:val="00B55E93"/>
    <w:rsid w:val="00B55F52"/>
    <w:rsid w:val="00B5629E"/>
    <w:rsid w:val="00B562CD"/>
    <w:rsid w:val="00B564B5"/>
    <w:rsid w:val="00B5688D"/>
    <w:rsid w:val="00B56DEE"/>
    <w:rsid w:val="00B56E53"/>
    <w:rsid w:val="00B572C2"/>
    <w:rsid w:val="00B573C0"/>
    <w:rsid w:val="00B57E11"/>
    <w:rsid w:val="00B601F5"/>
    <w:rsid w:val="00B60595"/>
    <w:rsid w:val="00B60603"/>
    <w:rsid w:val="00B60A45"/>
    <w:rsid w:val="00B60BC1"/>
    <w:rsid w:val="00B60C9C"/>
    <w:rsid w:val="00B610EA"/>
    <w:rsid w:val="00B61C58"/>
    <w:rsid w:val="00B61E31"/>
    <w:rsid w:val="00B62531"/>
    <w:rsid w:val="00B6259F"/>
    <w:rsid w:val="00B62688"/>
    <w:rsid w:val="00B626B5"/>
    <w:rsid w:val="00B629C6"/>
    <w:rsid w:val="00B62F9D"/>
    <w:rsid w:val="00B6321E"/>
    <w:rsid w:val="00B637A9"/>
    <w:rsid w:val="00B63A05"/>
    <w:rsid w:val="00B63EC7"/>
    <w:rsid w:val="00B64704"/>
    <w:rsid w:val="00B64852"/>
    <w:rsid w:val="00B64E8A"/>
    <w:rsid w:val="00B650EE"/>
    <w:rsid w:val="00B651CD"/>
    <w:rsid w:val="00B6522C"/>
    <w:rsid w:val="00B65245"/>
    <w:rsid w:val="00B65405"/>
    <w:rsid w:val="00B659A4"/>
    <w:rsid w:val="00B65D34"/>
    <w:rsid w:val="00B663BC"/>
    <w:rsid w:val="00B665E2"/>
    <w:rsid w:val="00B66802"/>
    <w:rsid w:val="00B66B1C"/>
    <w:rsid w:val="00B66B23"/>
    <w:rsid w:val="00B66BA2"/>
    <w:rsid w:val="00B66C23"/>
    <w:rsid w:val="00B66C9B"/>
    <w:rsid w:val="00B66E7B"/>
    <w:rsid w:val="00B6747C"/>
    <w:rsid w:val="00B67ADD"/>
    <w:rsid w:val="00B67B2E"/>
    <w:rsid w:val="00B70513"/>
    <w:rsid w:val="00B7080C"/>
    <w:rsid w:val="00B7098D"/>
    <w:rsid w:val="00B70B30"/>
    <w:rsid w:val="00B70E39"/>
    <w:rsid w:val="00B70F67"/>
    <w:rsid w:val="00B71173"/>
    <w:rsid w:val="00B712F5"/>
    <w:rsid w:val="00B721A8"/>
    <w:rsid w:val="00B728FA"/>
    <w:rsid w:val="00B7294B"/>
    <w:rsid w:val="00B72AD3"/>
    <w:rsid w:val="00B72B5C"/>
    <w:rsid w:val="00B73621"/>
    <w:rsid w:val="00B73E77"/>
    <w:rsid w:val="00B741D5"/>
    <w:rsid w:val="00B74553"/>
    <w:rsid w:val="00B74786"/>
    <w:rsid w:val="00B74BB8"/>
    <w:rsid w:val="00B74BE6"/>
    <w:rsid w:val="00B74FF5"/>
    <w:rsid w:val="00B75914"/>
    <w:rsid w:val="00B75C7D"/>
    <w:rsid w:val="00B75E43"/>
    <w:rsid w:val="00B75F4D"/>
    <w:rsid w:val="00B7603C"/>
    <w:rsid w:val="00B761B7"/>
    <w:rsid w:val="00B761DD"/>
    <w:rsid w:val="00B76A07"/>
    <w:rsid w:val="00B76D61"/>
    <w:rsid w:val="00B77177"/>
    <w:rsid w:val="00B773F1"/>
    <w:rsid w:val="00B776EE"/>
    <w:rsid w:val="00B77A9A"/>
    <w:rsid w:val="00B77AC9"/>
    <w:rsid w:val="00B77DC8"/>
    <w:rsid w:val="00B8071F"/>
    <w:rsid w:val="00B80A42"/>
    <w:rsid w:val="00B80C20"/>
    <w:rsid w:val="00B80D7C"/>
    <w:rsid w:val="00B81522"/>
    <w:rsid w:val="00B81D3D"/>
    <w:rsid w:val="00B82739"/>
    <w:rsid w:val="00B82B52"/>
    <w:rsid w:val="00B833AF"/>
    <w:rsid w:val="00B83681"/>
    <w:rsid w:val="00B83D9F"/>
    <w:rsid w:val="00B83FD9"/>
    <w:rsid w:val="00B84457"/>
    <w:rsid w:val="00B8461C"/>
    <w:rsid w:val="00B846FB"/>
    <w:rsid w:val="00B84787"/>
    <w:rsid w:val="00B847A8"/>
    <w:rsid w:val="00B84C27"/>
    <w:rsid w:val="00B84D52"/>
    <w:rsid w:val="00B850B9"/>
    <w:rsid w:val="00B8514D"/>
    <w:rsid w:val="00B852C9"/>
    <w:rsid w:val="00B85333"/>
    <w:rsid w:val="00B85445"/>
    <w:rsid w:val="00B85524"/>
    <w:rsid w:val="00B85871"/>
    <w:rsid w:val="00B858CB"/>
    <w:rsid w:val="00B85A27"/>
    <w:rsid w:val="00B85F00"/>
    <w:rsid w:val="00B85FD4"/>
    <w:rsid w:val="00B86186"/>
    <w:rsid w:val="00B86317"/>
    <w:rsid w:val="00B864E6"/>
    <w:rsid w:val="00B86729"/>
    <w:rsid w:val="00B86764"/>
    <w:rsid w:val="00B869C8"/>
    <w:rsid w:val="00B87017"/>
    <w:rsid w:val="00B870D7"/>
    <w:rsid w:val="00B872F3"/>
    <w:rsid w:val="00B87733"/>
    <w:rsid w:val="00B879A5"/>
    <w:rsid w:val="00B87FA1"/>
    <w:rsid w:val="00B9032C"/>
    <w:rsid w:val="00B90391"/>
    <w:rsid w:val="00B90589"/>
    <w:rsid w:val="00B90602"/>
    <w:rsid w:val="00B90A17"/>
    <w:rsid w:val="00B90E2F"/>
    <w:rsid w:val="00B91006"/>
    <w:rsid w:val="00B914D2"/>
    <w:rsid w:val="00B91F98"/>
    <w:rsid w:val="00B92433"/>
    <w:rsid w:val="00B927FA"/>
    <w:rsid w:val="00B92817"/>
    <w:rsid w:val="00B92C72"/>
    <w:rsid w:val="00B92F62"/>
    <w:rsid w:val="00B93263"/>
    <w:rsid w:val="00B934A0"/>
    <w:rsid w:val="00B93728"/>
    <w:rsid w:val="00B93CB1"/>
    <w:rsid w:val="00B9400D"/>
    <w:rsid w:val="00B94546"/>
    <w:rsid w:val="00B94729"/>
    <w:rsid w:val="00B947A7"/>
    <w:rsid w:val="00B947F4"/>
    <w:rsid w:val="00B947F5"/>
    <w:rsid w:val="00B948AB"/>
    <w:rsid w:val="00B94BC2"/>
    <w:rsid w:val="00B94EE6"/>
    <w:rsid w:val="00B95094"/>
    <w:rsid w:val="00B95602"/>
    <w:rsid w:val="00B957C6"/>
    <w:rsid w:val="00B95BB9"/>
    <w:rsid w:val="00B95F02"/>
    <w:rsid w:val="00B963F3"/>
    <w:rsid w:val="00B96461"/>
    <w:rsid w:val="00B96952"/>
    <w:rsid w:val="00B96AEB"/>
    <w:rsid w:val="00B96CAD"/>
    <w:rsid w:val="00B97297"/>
    <w:rsid w:val="00B9776F"/>
    <w:rsid w:val="00BA0175"/>
    <w:rsid w:val="00BA090B"/>
    <w:rsid w:val="00BA0B87"/>
    <w:rsid w:val="00BA0DDE"/>
    <w:rsid w:val="00BA11BD"/>
    <w:rsid w:val="00BA145B"/>
    <w:rsid w:val="00BA1748"/>
    <w:rsid w:val="00BA17C4"/>
    <w:rsid w:val="00BA17EF"/>
    <w:rsid w:val="00BA1C92"/>
    <w:rsid w:val="00BA27EB"/>
    <w:rsid w:val="00BA2A0D"/>
    <w:rsid w:val="00BA2A29"/>
    <w:rsid w:val="00BA2B8E"/>
    <w:rsid w:val="00BA2C1A"/>
    <w:rsid w:val="00BA2CC7"/>
    <w:rsid w:val="00BA3F1E"/>
    <w:rsid w:val="00BA4064"/>
    <w:rsid w:val="00BA42BF"/>
    <w:rsid w:val="00BA4364"/>
    <w:rsid w:val="00BA43F2"/>
    <w:rsid w:val="00BA4433"/>
    <w:rsid w:val="00BA48B9"/>
    <w:rsid w:val="00BA48C1"/>
    <w:rsid w:val="00BA49B1"/>
    <w:rsid w:val="00BA50A9"/>
    <w:rsid w:val="00BA6310"/>
    <w:rsid w:val="00BA644F"/>
    <w:rsid w:val="00BA654B"/>
    <w:rsid w:val="00BA6C8B"/>
    <w:rsid w:val="00BA6DA9"/>
    <w:rsid w:val="00BA6F23"/>
    <w:rsid w:val="00BA717A"/>
    <w:rsid w:val="00BA745C"/>
    <w:rsid w:val="00BA768F"/>
    <w:rsid w:val="00BA7A6D"/>
    <w:rsid w:val="00BA7B8E"/>
    <w:rsid w:val="00BA7C23"/>
    <w:rsid w:val="00BA7CFD"/>
    <w:rsid w:val="00BB0385"/>
    <w:rsid w:val="00BB0BA1"/>
    <w:rsid w:val="00BB0E83"/>
    <w:rsid w:val="00BB144E"/>
    <w:rsid w:val="00BB1BC7"/>
    <w:rsid w:val="00BB1E46"/>
    <w:rsid w:val="00BB1F5F"/>
    <w:rsid w:val="00BB23C0"/>
    <w:rsid w:val="00BB28A2"/>
    <w:rsid w:val="00BB2AB0"/>
    <w:rsid w:val="00BB34F8"/>
    <w:rsid w:val="00BB37B8"/>
    <w:rsid w:val="00BB3AE6"/>
    <w:rsid w:val="00BB4817"/>
    <w:rsid w:val="00BB4930"/>
    <w:rsid w:val="00BB494E"/>
    <w:rsid w:val="00BB4AE9"/>
    <w:rsid w:val="00BB541B"/>
    <w:rsid w:val="00BB551E"/>
    <w:rsid w:val="00BB571E"/>
    <w:rsid w:val="00BB5927"/>
    <w:rsid w:val="00BB63A5"/>
    <w:rsid w:val="00BB6D28"/>
    <w:rsid w:val="00BB6D65"/>
    <w:rsid w:val="00BB6F18"/>
    <w:rsid w:val="00BB70B5"/>
    <w:rsid w:val="00BB74ED"/>
    <w:rsid w:val="00BB7529"/>
    <w:rsid w:val="00BB7598"/>
    <w:rsid w:val="00BB775B"/>
    <w:rsid w:val="00BC005C"/>
    <w:rsid w:val="00BC00F4"/>
    <w:rsid w:val="00BC0524"/>
    <w:rsid w:val="00BC08AF"/>
    <w:rsid w:val="00BC0BDE"/>
    <w:rsid w:val="00BC0D46"/>
    <w:rsid w:val="00BC1C07"/>
    <w:rsid w:val="00BC2332"/>
    <w:rsid w:val="00BC2EC9"/>
    <w:rsid w:val="00BC304B"/>
    <w:rsid w:val="00BC3475"/>
    <w:rsid w:val="00BC34CD"/>
    <w:rsid w:val="00BC43B4"/>
    <w:rsid w:val="00BC5144"/>
    <w:rsid w:val="00BC51B1"/>
    <w:rsid w:val="00BC51F0"/>
    <w:rsid w:val="00BC5BA5"/>
    <w:rsid w:val="00BC5DFA"/>
    <w:rsid w:val="00BC5EE4"/>
    <w:rsid w:val="00BC6316"/>
    <w:rsid w:val="00BC69D5"/>
    <w:rsid w:val="00BC6AC4"/>
    <w:rsid w:val="00BC7608"/>
    <w:rsid w:val="00BC78B5"/>
    <w:rsid w:val="00BD002A"/>
    <w:rsid w:val="00BD006D"/>
    <w:rsid w:val="00BD03FF"/>
    <w:rsid w:val="00BD0853"/>
    <w:rsid w:val="00BD0BBC"/>
    <w:rsid w:val="00BD10D7"/>
    <w:rsid w:val="00BD11C2"/>
    <w:rsid w:val="00BD152F"/>
    <w:rsid w:val="00BD18EC"/>
    <w:rsid w:val="00BD1A43"/>
    <w:rsid w:val="00BD1A61"/>
    <w:rsid w:val="00BD1B34"/>
    <w:rsid w:val="00BD1EDA"/>
    <w:rsid w:val="00BD2688"/>
    <w:rsid w:val="00BD2948"/>
    <w:rsid w:val="00BD29FC"/>
    <w:rsid w:val="00BD367B"/>
    <w:rsid w:val="00BD3A8E"/>
    <w:rsid w:val="00BD4186"/>
    <w:rsid w:val="00BD4214"/>
    <w:rsid w:val="00BD4401"/>
    <w:rsid w:val="00BD4A6E"/>
    <w:rsid w:val="00BD4EA3"/>
    <w:rsid w:val="00BD5823"/>
    <w:rsid w:val="00BD582A"/>
    <w:rsid w:val="00BD5E66"/>
    <w:rsid w:val="00BD5F0C"/>
    <w:rsid w:val="00BD5F0F"/>
    <w:rsid w:val="00BD67FB"/>
    <w:rsid w:val="00BD6BA9"/>
    <w:rsid w:val="00BD6DE1"/>
    <w:rsid w:val="00BD6F8B"/>
    <w:rsid w:val="00BD70DF"/>
    <w:rsid w:val="00BD7F3E"/>
    <w:rsid w:val="00BE02C1"/>
    <w:rsid w:val="00BE06B7"/>
    <w:rsid w:val="00BE0CC3"/>
    <w:rsid w:val="00BE0F53"/>
    <w:rsid w:val="00BE0FCA"/>
    <w:rsid w:val="00BE1004"/>
    <w:rsid w:val="00BE1868"/>
    <w:rsid w:val="00BE23E1"/>
    <w:rsid w:val="00BE25D0"/>
    <w:rsid w:val="00BE2E5E"/>
    <w:rsid w:val="00BE33C7"/>
    <w:rsid w:val="00BE3433"/>
    <w:rsid w:val="00BE3C4D"/>
    <w:rsid w:val="00BE42E7"/>
    <w:rsid w:val="00BE5802"/>
    <w:rsid w:val="00BE59DA"/>
    <w:rsid w:val="00BE5EB4"/>
    <w:rsid w:val="00BE6090"/>
    <w:rsid w:val="00BE617F"/>
    <w:rsid w:val="00BE6F79"/>
    <w:rsid w:val="00BE712C"/>
    <w:rsid w:val="00BE7242"/>
    <w:rsid w:val="00BE7481"/>
    <w:rsid w:val="00BE750A"/>
    <w:rsid w:val="00BE779D"/>
    <w:rsid w:val="00BE794D"/>
    <w:rsid w:val="00BE79AC"/>
    <w:rsid w:val="00BE7A31"/>
    <w:rsid w:val="00BF074C"/>
    <w:rsid w:val="00BF0D5C"/>
    <w:rsid w:val="00BF114B"/>
    <w:rsid w:val="00BF1431"/>
    <w:rsid w:val="00BF194A"/>
    <w:rsid w:val="00BF1B3A"/>
    <w:rsid w:val="00BF1C68"/>
    <w:rsid w:val="00BF1E8A"/>
    <w:rsid w:val="00BF1FE9"/>
    <w:rsid w:val="00BF22E7"/>
    <w:rsid w:val="00BF2D34"/>
    <w:rsid w:val="00BF306C"/>
    <w:rsid w:val="00BF3441"/>
    <w:rsid w:val="00BF3595"/>
    <w:rsid w:val="00BF3733"/>
    <w:rsid w:val="00BF37A3"/>
    <w:rsid w:val="00BF3992"/>
    <w:rsid w:val="00BF3A27"/>
    <w:rsid w:val="00BF3BBE"/>
    <w:rsid w:val="00BF3C07"/>
    <w:rsid w:val="00BF3FE7"/>
    <w:rsid w:val="00BF4B99"/>
    <w:rsid w:val="00BF4DA7"/>
    <w:rsid w:val="00BF4E33"/>
    <w:rsid w:val="00BF533B"/>
    <w:rsid w:val="00BF54CB"/>
    <w:rsid w:val="00BF5763"/>
    <w:rsid w:val="00BF5A33"/>
    <w:rsid w:val="00BF5BF5"/>
    <w:rsid w:val="00BF60FE"/>
    <w:rsid w:val="00BF63FD"/>
    <w:rsid w:val="00BF6720"/>
    <w:rsid w:val="00BF6874"/>
    <w:rsid w:val="00BF6904"/>
    <w:rsid w:val="00BF6A49"/>
    <w:rsid w:val="00BF6D01"/>
    <w:rsid w:val="00BF6EED"/>
    <w:rsid w:val="00BF6EF7"/>
    <w:rsid w:val="00BF74B3"/>
    <w:rsid w:val="00BF7A32"/>
    <w:rsid w:val="00BF7B14"/>
    <w:rsid w:val="00BF7CD0"/>
    <w:rsid w:val="00BF7EE5"/>
    <w:rsid w:val="00C00276"/>
    <w:rsid w:val="00C00431"/>
    <w:rsid w:val="00C00454"/>
    <w:rsid w:val="00C00696"/>
    <w:rsid w:val="00C00E21"/>
    <w:rsid w:val="00C0125E"/>
    <w:rsid w:val="00C01620"/>
    <w:rsid w:val="00C0174C"/>
    <w:rsid w:val="00C01A67"/>
    <w:rsid w:val="00C01BDB"/>
    <w:rsid w:val="00C01CAA"/>
    <w:rsid w:val="00C01DA3"/>
    <w:rsid w:val="00C01F71"/>
    <w:rsid w:val="00C0203B"/>
    <w:rsid w:val="00C02253"/>
    <w:rsid w:val="00C0273A"/>
    <w:rsid w:val="00C035A5"/>
    <w:rsid w:val="00C03687"/>
    <w:rsid w:val="00C04FE8"/>
    <w:rsid w:val="00C0512A"/>
    <w:rsid w:val="00C051E4"/>
    <w:rsid w:val="00C05BD1"/>
    <w:rsid w:val="00C05CEB"/>
    <w:rsid w:val="00C05D69"/>
    <w:rsid w:val="00C05DF9"/>
    <w:rsid w:val="00C0659F"/>
    <w:rsid w:val="00C065A5"/>
    <w:rsid w:val="00C066F5"/>
    <w:rsid w:val="00C06B29"/>
    <w:rsid w:val="00C06BDD"/>
    <w:rsid w:val="00C07463"/>
    <w:rsid w:val="00C07842"/>
    <w:rsid w:val="00C07889"/>
    <w:rsid w:val="00C078BB"/>
    <w:rsid w:val="00C07944"/>
    <w:rsid w:val="00C07C70"/>
    <w:rsid w:val="00C07DED"/>
    <w:rsid w:val="00C104A5"/>
    <w:rsid w:val="00C106E2"/>
    <w:rsid w:val="00C1118F"/>
    <w:rsid w:val="00C11740"/>
    <w:rsid w:val="00C11813"/>
    <w:rsid w:val="00C11C0A"/>
    <w:rsid w:val="00C11E9B"/>
    <w:rsid w:val="00C12216"/>
    <w:rsid w:val="00C12269"/>
    <w:rsid w:val="00C12286"/>
    <w:rsid w:val="00C12719"/>
    <w:rsid w:val="00C129D6"/>
    <w:rsid w:val="00C12ACB"/>
    <w:rsid w:val="00C12E84"/>
    <w:rsid w:val="00C132A8"/>
    <w:rsid w:val="00C135AE"/>
    <w:rsid w:val="00C1365C"/>
    <w:rsid w:val="00C136B0"/>
    <w:rsid w:val="00C138EB"/>
    <w:rsid w:val="00C1395D"/>
    <w:rsid w:val="00C14012"/>
    <w:rsid w:val="00C14194"/>
    <w:rsid w:val="00C14262"/>
    <w:rsid w:val="00C14BC7"/>
    <w:rsid w:val="00C14E1B"/>
    <w:rsid w:val="00C151DD"/>
    <w:rsid w:val="00C15534"/>
    <w:rsid w:val="00C157F5"/>
    <w:rsid w:val="00C15882"/>
    <w:rsid w:val="00C16459"/>
    <w:rsid w:val="00C165D4"/>
    <w:rsid w:val="00C169AD"/>
    <w:rsid w:val="00C16A0E"/>
    <w:rsid w:val="00C16CF2"/>
    <w:rsid w:val="00C17245"/>
    <w:rsid w:val="00C172AF"/>
    <w:rsid w:val="00C17581"/>
    <w:rsid w:val="00C178D9"/>
    <w:rsid w:val="00C17AC8"/>
    <w:rsid w:val="00C17B12"/>
    <w:rsid w:val="00C17D2C"/>
    <w:rsid w:val="00C2023E"/>
    <w:rsid w:val="00C2064F"/>
    <w:rsid w:val="00C206A2"/>
    <w:rsid w:val="00C20750"/>
    <w:rsid w:val="00C20A64"/>
    <w:rsid w:val="00C20D5A"/>
    <w:rsid w:val="00C20FB5"/>
    <w:rsid w:val="00C21288"/>
    <w:rsid w:val="00C21497"/>
    <w:rsid w:val="00C214AD"/>
    <w:rsid w:val="00C215C9"/>
    <w:rsid w:val="00C2170F"/>
    <w:rsid w:val="00C21BB1"/>
    <w:rsid w:val="00C21CDB"/>
    <w:rsid w:val="00C2209F"/>
    <w:rsid w:val="00C22464"/>
    <w:rsid w:val="00C225C0"/>
    <w:rsid w:val="00C226B2"/>
    <w:rsid w:val="00C22BB5"/>
    <w:rsid w:val="00C22D01"/>
    <w:rsid w:val="00C22D2F"/>
    <w:rsid w:val="00C23625"/>
    <w:rsid w:val="00C236D7"/>
    <w:rsid w:val="00C2383A"/>
    <w:rsid w:val="00C23855"/>
    <w:rsid w:val="00C23DDF"/>
    <w:rsid w:val="00C23E2B"/>
    <w:rsid w:val="00C23E8D"/>
    <w:rsid w:val="00C23F5D"/>
    <w:rsid w:val="00C23F8B"/>
    <w:rsid w:val="00C241CE"/>
    <w:rsid w:val="00C242F5"/>
    <w:rsid w:val="00C24B0A"/>
    <w:rsid w:val="00C24BA9"/>
    <w:rsid w:val="00C24F38"/>
    <w:rsid w:val="00C2519F"/>
    <w:rsid w:val="00C253DC"/>
    <w:rsid w:val="00C2633C"/>
    <w:rsid w:val="00C26353"/>
    <w:rsid w:val="00C26529"/>
    <w:rsid w:val="00C2686E"/>
    <w:rsid w:val="00C26C84"/>
    <w:rsid w:val="00C26C9D"/>
    <w:rsid w:val="00C26FAF"/>
    <w:rsid w:val="00C27054"/>
    <w:rsid w:val="00C2767B"/>
    <w:rsid w:val="00C27724"/>
    <w:rsid w:val="00C2794E"/>
    <w:rsid w:val="00C27FD9"/>
    <w:rsid w:val="00C30152"/>
    <w:rsid w:val="00C30909"/>
    <w:rsid w:val="00C30B20"/>
    <w:rsid w:val="00C311ED"/>
    <w:rsid w:val="00C31247"/>
    <w:rsid w:val="00C31383"/>
    <w:rsid w:val="00C31A28"/>
    <w:rsid w:val="00C3233D"/>
    <w:rsid w:val="00C324FE"/>
    <w:rsid w:val="00C32596"/>
    <w:rsid w:val="00C32A96"/>
    <w:rsid w:val="00C32AC7"/>
    <w:rsid w:val="00C32CC1"/>
    <w:rsid w:val="00C34097"/>
    <w:rsid w:val="00C34653"/>
    <w:rsid w:val="00C3495E"/>
    <w:rsid w:val="00C34D25"/>
    <w:rsid w:val="00C34E3E"/>
    <w:rsid w:val="00C34F26"/>
    <w:rsid w:val="00C35509"/>
    <w:rsid w:val="00C35C7F"/>
    <w:rsid w:val="00C35D4B"/>
    <w:rsid w:val="00C35DAF"/>
    <w:rsid w:val="00C35DB8"/>
    <w:rsid w:val="00C361BB"/>
    <w:rsid w:val="00C36354"/>
    <w:rsid w:val="00C36434"/>
    <w:rsid w:val="00C366C7"/>
    <w:rsid w:val="00C36895"/>
    <w:rsid w:val="00C36BAC"/>
    <w:rsid w:val="00C36E12"/>
    <w:rsid w:val="00C36E2E"/>
    <w:rsid w:val="00C374AE"/>
    <w:rsid w:val="00C37711"/>
    <w:rsid w:val="00C37736"/>
    <w:rsid w:val="00C3784F"/>
    <w:rsid w:val="00C3788C"/>
    <w:rsid w:val="00C37C97"/>
    <w:rsid w:val="00C400D1"/>
    <w:rsid w:val="00C40244"/>
    <w:rsid w:val="00C4047D"/>
    <w:rsid w:val="00C40491"/>
    <w:rsid w:val="00C407D9"/>
    <w:rsid w:val="00C409FE"/>
    <w:rsid w:val="00C40A33"/>
    <w:rsid w:val="00C40B00"/>
    <w:rsid w:val="00C40DB9"/>
    <w:rsid w:val="00C40F1A"/>
    <w:rsid w:val="00C415D7"/>
    <w:rsid w:val="00C41975"/>
    <w:rsid w:val="00C41B48"/>
    <w:rsid w:val="00C42048"/>
    <w:rsid w:val="00C4239F"/>
    <w:rsid w:val="00C42548"/>
    <w:rsid w:val="00C42779"/>
    <w:rsid w:val="00C428E9"/>
    <w:rsid w:val="00C429C8"/>
    <w:rsid w:val="00C42A01"/>
    <w:rsid w:val="00C42F03"/>
    <w:rsid w:val="00C42F44"/>
    <w:rsid w:val="00C4300B"/>
    <w:rsid w:val="00C43034"/>
    <w:rsid w:val="00C436FA"/>
    <w:rsid w:val="00C43C0E"/>
    <w:rsid w:val="00C43CB0"/>
    <w:rsid w:val="00C44044"/>
    <w:rsid w:val="00C440BE"/>
    <w:rsid w:val="00C4427C"/>
    <w:rsid w:val="00C44AA1"/>
    <w:rsid w:val="00C44AE6"/>
    <w:rsid w:val="00C44CC9"/>
    <w:rsid w:val="00C44F47"/>
    <w:rsid w:val="00C45651"/>
    <w:rsid w:val="00C459D8"/>
    <w:rsid w:val="00C462B8"/>
    <w:rsid w:val="00C46757"/>
    <w:rsid w:val="00C467B4"/>
    <w:rsid w:val="00C4696E"/>
    <w:rsid w:val="00C46A7A"/>
    <w:rsid w:val="00C46D27"/>
    <w:rsid w:val="00C46FD7"/>
    <w:rsid w:val="00C4734D"/>
    <w:rsid w:val="00C4735B"/>
    <w:rsid w:val="00C47CF5"/>
    <w:rsid w:val="00C47E2A"/>
    <w:rsid w:val="00C5074E"/>
    <w:rsid w:val="00C50981"/>
    <w:rsid w:val="00C50EDA"/>
    <w:rsid w:val="00C516E8"/>
    <w:rsid w:val="00C5193E"/>
    <w:rsid w:val="00C51B25"/>
    <w:rsid w:val="00C51C6E"/>
    <w:rsid w:val="00C51CCD"/>
    <w:rsid w:val="00C52119"/>
    <w:rsid w:val="00C521FE"/>
    <w:rsid w:val="00C52635"/>
    <w:rsid w:val="00C5269D"/>
    <w:rsid w:val="00C52AB9"/>
    <w:rsid w:val="00C52E6E"/>
    <w:rsid w:val="00C52FBD"/>
    <w:rsid w:val="00C53273"/>
    <w:rsid w:val="00C532AC"/>
    <w:rsid w:val="00C533E1"/>
    <w:rsid w:val="00C53546"/>
    <w:rsid w:val="00C53A8D"/>
    <w:rsid w:val="00C5401A"/>
    <w:rsid w:val="00C541F9"/>
    <w:rsid w:val="00C54317"/>
    <w:rsid w:val="00C547EA"/>
    <w:rsid w:val="00C55091"/>
    <w:rsid w:val="00C5557F"/>
    <w:rsid w:val="00C558F8"/>
    <w:rsid w:val="00C55B8C"/>
    <w:rsid w:val="00C55EAC"/>
    <w:rsid w:val="00C56378"/>
    <w:rsid w:val="00C56F86"/>
    <w:rsid w:val="00C577D4"/>
    <w:rsid w:val="00C57885"/>
    <w:rsid w:val="00C57B9C"/>
    <w:rsid w:val="00C57C05"/>
    <w:rsid w:val="00C57E8C"/>
    <w:rsid w:val="00C57EEC"/>
    <w:rsid w:val="00C60062"/>
    <w:rsid w:val="00C6043F"/>
    <w:rsid w:val="00C60466"/>
    <w:rsid w:val="00C605EC"/>
    <w:rsid w:val="00C6073A"/>
    <w:rsid w:val="00C60C15"/>
    <w:rsid w:val="00C611D4"/>
    <w:rsid w:val="00C616DD"/>
    <w:rsid w:val="00C61A91"/>
    <w:rsid w:val="00C61F07"/>
    <w:rsid w:val="00C62BB7"/>
    <w:rsid w:val="00C6300F"/>
    <w:rsid w:val="00C633DE"/>
    <w:rsid w:val="00C637DF"/>
    <w:rsid w:val="00C63B52"/>
    <w:rsid w:val="00C63DC1"/>
    <w:rsid w:val="00C64536"/>
    <w:rsid w:val="00C64B10"/>
    <w:rsid w:val="00C64FB7"/>
    <w:rsid w:val="00C650AD"/>
    <w:rsid w:val="00C65486"/>
    <w:rsid w:val="00C6571B"/>
    <w:rsid w:val="00C65B2A"/>
    <w:rsid w:val="00C65FAF"/>
    <w:rsid w:val="00C6611A"/>
    <w:rsid w:val="00C665D7"/>
    <w:rsid w:val="00C666AD"/>
    <w:rsid w:val="00C66B34"/>
    <w:rsid w:val="00C66B3A"/>
    <w:rsid w:val="00C671F2"/>
    <w:rsid w:val="00C67230"/>
    <w:rsid w:val="00C672A8"/>
    <w:rsid w:val="00C67315"/>
    <w:rsid w:val="00C6731E"/>
    <w:rsid w:val="00C673E3"/>
    <w:rsid w:val="00C67487"/>
    <w:rsid w:val="00C6749B"/>
    <w:rsid w:val="00C6781D"/>
    <w:rsid w:val="00C67F56"/>
    <w:rsid w:val="00C7006B"/>
    <w:rsid w:val="00C70514"/>
    <w:rsid w:val="00C707BF"/>
    <w:rsid w:val="00C70833"/>
    <w:rsid w:val="00C708C9"/>
    <w:rsid w:val="00C709A2"/>
    <w:rsid w:val="00C709C8"/>
    <w:rsid w:val="00C70AA0"/>
    <w:rsid w:val="00C70DAA"/>
    <w:rsid w:val="00C70EED"/>
    <w:rsid w:val="00C70F9D"/>
    <w:rsid w:val="00C7128A"/>
    <w:rsid w:val="00C71498"/>
    <w:rsid w:val="00C7177D"/>
    <w:rsid w:val="00C718C9"/>
    <w:rsid w:val="00C71D57"/>
    <w:rsid w:val="00C71D6F"/>
    <w:rsid w:val="00C71DF8"/>
    <w:rsid w:val="00C724FE"/>
    <w:rsid w:val="00C7310B"/>
    <w:rsid w:val="00C731DA"/>
    <w:rsid w:val="00C73747"/>
    <w:rsid w:val="00C7393F"/>
    <w:rsid w:val="00C73D07"/>
    <w:rsid w:val="00C7401E"/>
    <w:rsid w:val="00C7402A"/>
    <w:rsid w:val="00C74488"/>
    <w:rsid w:val="00C748D0"/>
    <w:rsid w:val="00C74E1D"/>
    <w:rsid w:val="00C74FFD"/>
    <w:rsid w:val="00C753C9"/>
    <w:rsid w:val="00C75424"/>
    <w:rsid w:val="00C75C45"/>
    <w:rsid w:val="00C75CD2"/>
    <w:rsid w:val="00C75F92"/>
    <w:rsid w:val="00C7669B"/>
    <w:rsid w:val="00C76D04"/>
    <w:rsid w:val="00C77974"/>
    <w:rsid w:val="00C779E4"/>
    <w:rsid w:val="00C77EDE"/>
    <w:rsid w:val="00C80072"/>
    <w:rsid w:val="00C80B5F"/>
    <w:rsid w:val="00C80C74"/>
    <w:rsid w:val="00C80D89"/>
    <w:rsid w:val="00C811E9"/>
    <w:rsid w:val="00C813E1"/>
    <w:rsid w:val="00C8140C"/>
    <w:rsid w:val="00C816A9"/>
    <w:rsid w:val="00C81A59"/>
    <w:rsid w:val="00C81A90"/>
    <w:rsid w:val="00C821F3"/>
    <w:rsid w:val="00C82212"/>
    <w:rsid w:val="00C82266"/>
    <w:rsid w:val="00C823C8"/>
    <w:rsid w:val="00C8274A"/>
    <w:rsid w:val="00C82E3E"/>
    <w:rsid w:val="00C830E4"/>
    <w:rsid w:val="00C833BC"/>
    <w:rsid w:val="00C83593"/>
    <w:rsid w:val="00C836A2"/>
    <w:rsid w:val="00C8393B"/>
    <w:rsid w:val="00C83D53"/>
    <w:rsid w:val="00C8478B"/>
    <w:rsid w:val="00C84887"/>
    <w:rsid w:val="00C850C4"/>
    <w:rsid w:val="00C854E3"/>
    <w:rsid w:val="00C8552C"/>
    <w:rsid w:val="00C856F3"/>
    <w:rsid w:val="00C857E0"/>
    <w:rsid w:val="00C859CF"/>
    <w:rsid w:val="00C85B66"/>
    <w:rsid w:val="00C85DFC"/>
    <w:rsid w:val="00C862BD"/>
    <w:rsid w:val="00C86337"/>
    <w:rsid w:val="00C863A6"/>
    <w:rsid w:val="00C86DF0"/>
    <w:rsid w:val="00C86F39"/>
    <w:rsid w:val="00C872C7"/>
    <w:rsid w:val="00C87A7D"/>
    <w:rsid w:val="00C90196"/>
    <w:rsid w:val="00C9020A"/>
    <w:rsid w:val="00C904C1"/>
    <w:rsid w:val="00C905E4"/>
    <w:rsid w:val="00C9063E"/>
    <w:rsid w:val="00C90854"/>
    <w:rsid w:val="00C90A70"/>
    <w:rsid w:val="00C90AD7"/>
    <w:rsid w:val="00C90C92"/>
    <w:rsid w:val="00C90E1B"/>
    <w:rsid w:val="00C90EBF"/>
    <w:rsid w:val="00C911FF"/>
    <w:rsid w:val="00C9186D"/>
    <w:rsid w:val="00C9191D"/>
    <w:rsid w:val="00C9229C"/>
    <w:rsid w:val="00C922EE"/>
    <w:rsid w:val="00C9240B"/>
    <w:rsid w:val="00C924C0"/>
    <w:rsid w:val="00C9256B"/>
    <w:rsid w:val="00C929BF"/>
    <w:rsid w:val="00C92F0E"/>
    <w:rsid w:val="00C93224"/>
    <w:rsid w:val="00C9335C"/>
    <w:rsid w:val="00C93391"/>
    <w:rsid w:val="00C939CE"/>
    <w:rsid w:val="00C93B8F"/>
    <w:rsid w:val="00C93BEA"/>
    <w:rsid w:val="00C93CCA"/>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B5F"/>
    <w:rsid w:val="00CA0F23"/>
    <w:rsid w:val="00CA105A"/>
    <w:rsid w:val="00CA13CE"/>
    <w:rsid w:val="00CA1831"/>
    <w:rsid w:val="00CA18BD"/>
    <w:rsid w:val="00CA1E62"/>
    <w:rsid w:val="00CA202E"/>
    <w:rsid w:val="00CA2ACE"/>
    <w:rsid w:val="00CA2F0F"/>
    <w:rsid w:val="00CA3C11"/>
    <w:rsid w:val="00CA4308"/>
    <w:rsid w:val="00CA46C0"/>
    <w:rsid w:val="00CA4854"/>
    <w:rsid w:val="00CA4EA2"/>
    <w:rsid w:val="00CA4EF3"/>
    <w:rsid w:val="00CA534C"/>
    <w:rsid w:val="00CA5653"/>
    <w:rsid w:val="00CA5A9C"/>
    <w:rsid w:val="00CA5B31"/>
    <w:rsid w:val="00CA5D93"/>
    <w:rsid w:val="00CA5F54"/>
    <w:rsid w:val="00CA6014"/>
    <w:rsid w:val="00CA6057"/>
    <w:rsid w:val="00CA6076"/>
    <w:rsid w:val="00CA617C"/>
    <w:rsid w:val="00CA65CD"/>
    <w:rsid w:val="00CA6688"/>
    <w:rsid w:val="00CA66A9"/>
    <w:rsid w:val="00CA6DB7"/>
    <w:rsid w:val="00CA70B3"/>
    <w:rsid w:val="00CA75A0"/>
    <w:rsid w:val="00CA769B"/>
    <w:rsid w:val="00CA776E"/>
    <w:rsid w:val="00CA77FC"/>
    <w:rsid w:val="00CA7853"/>
    <w:rsid w:val="00CA7B6D"/>
    <w:rsid w:val="00CA7D95"/>
    <w:rsid w:val="00CB01E0"/>
    <w:rsid w:val="00CB024B"/>
    <w:rsid w:val="00CB0803"/>
    <w:rsid w:val="00CB150D"/>
    <w:rsid w:val="00CB1B10"/>
    <w:rsid w:val="00CB1B48"/>
    <w:rsid w:val="00CB1F53"/>
    <w:rsid w:val="00CB2582"/>
    <w:rsid w:val="00CB2C3B"/>
    <w:rsid w:val="00CB2C62"/>
    <w:rsid w:val="00CB2CA0"/>
    <w:rsid w:val="00CB34D6"/>
    <w:rsid w:val="00CB3D1B"/>
    <w:rsid w:val="00CB41D1"/>
    <w:rsid w:val="00CB429C"/>
    <w:rsid w:val="00CB4744"/>
    <w:rsid w:val="00CB48CE"/>
    <w:rsid w:val="00CB4CE9"/>
    <w:rsid w:val="00CB5637"/>
    <w:rsid w:val="00CB57E1"/>
    <w:rsid w:val="00CB5B88"/>
    <w:rsid w:val="00CB5C09"/>
    <w:rsid w:val="00CB6DD0"/>
    <w:rsid w:val="00CB6F9D"/>
    <w:rsid w:val="00CB79B9"/>
    <w:rsid w:val="00CB7B1A"/>
    <w:rsid w:val="00CB7C1B"/>
    <w:rsid w:val="00CC03B7"/>
    <w:rsid w:val="00CC05EF"/>
    <w:rsid w:val="00CC06AA"/>
    <w:rsid w:val="00CC075F"/>
    <w:rsid w:val="00CC0995"/>
    <w:rsid w:val="00CC111C"/>
    <w:rsid w:val="00CC1165"/>
    <w:rsid w:val="00CC120C"/>
    <w:rsid w:val="00CC12AB"/>
    <w:rsid w:val="00CC151B"/>
    <w:rsid w:val="00CC1C63"/>
    <w:rsid w:val="00CC1F6A"/>
    <w:rsid w:val="00CC2185"/>
    <w:rsid w:val="00CC2322"/>
    <w:rsid w:val="00CC2437"/>
    <w:rsid w:val="00CC24D5"/>
    <w:rsid w:val="00CC2549"/>
    <w:rsid w:val="00CC270F"/>
    <w:rsid w:val="00CC2A2F"/>
    <w:rsid w:val="00CC2FBC"/>
    <w:rsid w:val="00CC2FD5"/>
    <w:rsid w:val="00CC3287"/>
    <w:rsid w:val="00CC35E8"/>
    <w:rsid w:val="00CC38F9"/>
    <w:rsid w:val="00CC3D64"/>
    <w:rsid w:val="00CC4016"/>
    <w:rsid w:val="00CC403C"/>
    <w:rsid w:val="00CC40D7"/>
    <w:rsid w:val="00CC47E7"/>
    <w:rsid w:val="00CC4853"/>
    <w:rsid w:val="00CC48E3"/>
    <w:rsid w:val="00CC4E95"/>
    <w:rsid w:val="00CC5321"/>
    <w:rsid w:val="00CC5462"/>
    <w:rsid w:val="00CC55A3"/>
    <w:rsid w:val="00CC56AA"/>
    <w:rsid w:val="00CC574F"/>
    <w:rsid w:val="00CC57C1"/>
    <w:rsid w:val="00CC5B4C"/>
    <w:rsid w:val="00CC5EAD"/>
    <w:rsid w:val="00CC6052"/>
    <w:rsid w:val="00CC65F6"/>
    <w:rsid w:val="00CC6B43"/>
    <w:rsid w:val="00CC707F"/>
    <w:rsid w:val="00CC714F"/>
    <w:rsid w:val="00CC72D0"/>
    <w:rsid w:val="00CC739E"/>
    <w:rsid w:val="00CC7B4B"/>
    <w:rsid w:val="00CC7B50"/>
    <w:rsid w:val="00CD0334"/>
    <w:rsid w:val="00CD054F"/>
    <w:rsid w:val="00CD0571"/>
    <w:rsid w:val="00CD066B"/>
    <w:rsid w:val="00CD06AF"/>
    <w:rsid w:val="00CD0812"/>
    <w:rsid w:val="00CD098A"/>
    <w:rsid w:val="00CD09EA"/>
    <w:rsid w:val="00CD0B3D"/>
    <w:rsid w:val="00CD0F43"/>
    <w:rsid w:val="00CD1007"/>
    <w:rsid w:val="00CD11B5"/>
    <w:rsid w:val="00CD12F3"/>
    <w:rsid w:val="00CD159B"/>
    <w:rsid w:val="00CD1659"/>
    <w:rsid w:val="00CD1ABD"/>
    <w:rsid w:val="00CD2013"/>
    <w:rsid w:val="00CD23DC"/>
    <w:rsid w:val="00CD255E"/>
    <w:rsid w:val="00CD263B"/>
    <w:rsid w:val="00CD294D"/>
    <w:rsid w:val="00CD2BC7"/>
    <w:rsid w:val="00CD2E2F"/>
    <w:rsid w:val="00CD2E37"/>
    <w:rsid w:val="00CD2EDF"/>
    <w:rsid w:val="00CD2F4C"/>
    <w:rsid w:val="00CD308B"/>
    <w:rsid w:val="00CD37B6"/>
    <w:rsid w:val="00CD3803"/>
    <w:rsid w:val="00CD3EC2"/>
    <w:rsid w:val="00CD3F48"/>
    <w:rsid w:val="00CD4064"/>
    <w:rsid w:val="00CD4133"/>
    <w:rsid w:val="00CD41B0"/>
    <w:rsid w:val="00CD48CE"/>
    <w:rsid w:val="00CD4AD9"/>
    <w:rsid w:val="00CD4BB7"/>
    <w:rsid w:val="00CD4E0A"/>
    <w:rsid w:val="00CD4ED4"/>
    <w:rsid w:val="00CD52C8"/>
    <w:rsid w:val="00CD5545"/>
    <w:rsid w:val="00CD5613"/>
    <w:rsid w:val="00CD568E"/>
    <w:rsid w:val="00CD5B4A"/>
    <w:rsid w:val="00CD5BC3"/>
    <w:rsid w:val="00CD5FD3"/>
    <w:rsid w:val="00CD6390"/>
    <w:rsid w:val="00CD648F"/>
    <w:rsid w:val="00CD65F0"/>
    <w:rsid w:val="00CD6DE6"/>
    <w:rsid w:val="00CD71B7"/>
    <w:rsid w:val="00CD79B1"/>
    <w:rsid w:val="00CD7B4D"/>
    <w:rsid w:val="00CD7DC0"/>
    <w:rsid w:val="00CE00DC"/>
    <w:rsid w:val="00CE015D"/>
    <w:rsid w:val="00CE0491"/>
    <w:rsid w:val="00CE04A6"/>
    <w:rsid w:val="00CE0914"/>
    <w:rsid w:val="00CE0D78"/>
    <w:rsid w:val="00CE10C1"/>
    <w:rsid w:val="00CE126C"/>
    <w:rsid w:val="00CE1D1C"/>
    <w:rsid w:val="00CE20B2"/>
    <w:rsid w:val="00CE2C5A"/>
    <w:rsid w:val="00CE3665"/>
    <w:rsid w:val="00CE36C4"/>
    <w:rsid w:val="00CE3FBA"/>
    <w:rsid w:val="00CE43FF"/>
    <w:rsid w:val="00CE4813"/>
    <w:rsid w:val="00CE4901"/>
    <w:rsid w:val="00CE4A7E"/>
    <w:rsid w:val="00CE4F11"/>
    <w:rsid w:val="00CE525F"/>
    <w:rsid w:val="00CE5510"/>
    <w:rsid w:val="00CE5561"/>
    <w:rsid w:val="00CE57F5"/>
    <w:rsid w:val="00CE586A"/>
    <w:rsid w:val="00CE5B22"/>
    <w:rsid w:val="00CE5C88"/>
    <w:rsid w:val="00CE5E6F"/>
    <w:rsid w:val="00CE629D"/>
    <w:rsid w:val="00CE6460"/>
    <w:rsid w:val="00CE6677"/>
    <w:rsid w:val="00CE6DDD"/>
    <w:rsid w:val="00CE7076"/>
    <w:rsid w:val="00CE7129"/>
    <w:rsid w:val="00CE75CD"/>
    <w:rsid w:val="00CE7734"/>
    <w:rsid w:val="00CE7B6B"/>
    <w:rsid w:val="00CE7E14"/>
    <w:rsid w:val="00CF02C2"/>
    <w:rsid w:val="00CF02EB"/>
    <w:rsid w:val="00CF082F"/>
    <w:rsid w:val="00CF0E7E"/>
    <w:rsid w:val="00CF0E95"/>
    <w:rsid w:val="00CF1281"/>
    <w:rsid w:val="00CF1420"/>
    <w:rsid w:val="00CF14BA"/>
    <w:rsid w:val="00CF1710"/>
    <w:rsid w:val="00CF1862"/>
    <w:rsid w:val="00CF196F"/>
    <w:rsid w:val="00CF1A07"/>
    <w:rsid w:val="00CF1B3F"/>
    <w:rsid w:val="00CF1F7E"/>
    <w:rsid w:val="00CF1FB2"/>
    <w:rsid w:val="00CF2024"/>
    <w:rsid w:val="00CF24F2"/>
    <w:rsid w:val="00CF2A34"/>
    <w:rsid w:val="00CF2C75"/>
    <w:rsid w:val="00CF3216"/>
    <w:rsid w:val="00CF33A2"/>
    <w:rsid w:val="00CF3B3E"/>
    <w:rsid w:val="00CF3CC7"/>
    <w:rsid w:val="00CF3DF7"/>
    <w:rsid w:val="00CF3F94"/>
    <w:rsid w:val="00CF41E4"/>
    <w:rsid w:val="00CF4459"/>
    <w:rsid w:val="00CF464F"/>
    <w:rsid w:val="00CF4BD8"/>
    <w:rsid w:val="00CF4BF9"/>
    <w:rsid w:val="00CF4C39"/>
    <w:rsid w:val="00CF5126"/>
    <w:rsid w:val="00CF5169"/>
    <w:rsid w:val="00CF52E5"/>
    <w:rsid w:val="00CF59AA"/>
    <w:rsid w:val="00CF5BBF"/>
    <w:rsid w:val="00CF5CB3"/>
    <w:rsid w:val="00CF5FFB"/>
    <w:rsid w:val="00CF6010"/>
    <w:rsid w:val="00CF6A68"/>
    <w:rsid w:val="00CF6C69"/>
    <w:rsid w:val="00CF6FAB"/>
    <w:rsid w:val="00CF706E"/>
    <w:rsid w:val="00CF70A3"/>
    <w:rsid w:val="00CF7370"/>
    <w:rsid w:val="00CF755A"/>
    <w:rsid w:val="00D000DF"/>
    <w:rsid w:val="00D00365"/>
    <w:rsid w:val="00D006A5"/>
    <w:rsid w:val="00D006D2"/>
    <w:rsid w:val="00D0089E"/>
    <w:rsid w:val="00D00E7D"/>
    <w:rsid w:val="00D012A8"/>
    <w:rsid w:val="00D0153C"/>
    <w:rsid w:val="00D01579"/>
    <w:rsid w:val="00D01672"/>
    <w:rsid w:val="00D01861"/>
    <w:rsid w:val="00D019AE"/>
    <w:rsid w:val="00D01CB2"/>
    <w:rsid w:val="00D021AF"/>
    <w:rsid w:val="00D023CE"/>
    <w:rsid w:val="00D02BF5"/>
    <w:rsid w:val="00D02CA2"/>
    <w:rsid w:val="00D0321F"/>
    <w:rsid w:val="00D03458"/>
    <w:rsid w:val="00D03482"/>
    <w:rsid w:val="00D03568"/>
    <w:rsid w:val="00D035D9"/>
    <w:rsid w:val="00D0370E"/>
    <w:rsid w:val="00D03A51"/>
    <w:rsid w:val="00D03EF6"/>
    <w:rsid w:val="00D0460D"/>
    <w:rsid w:val="00D04AE6"/>
    <w:rsid w:val="00D04C33"/>
    <w:rsid w:val="00D04CA7"/>
    <w:rsid w:val="00D04D17"/>
    <w:rsid w:val="00D04F46"/>
    <w:rsid w:val="00D05492"/>
    <w:rsid w:val="00D05C08"/>
    <w:rsid w:val="00D06084"/>
    <w:rsid w:val="00D0693E"/>
    <w:rsid w:val="00D06B10"/>
    <w:rsid w:val="00D07910"/>
    <w:rsid w:val="00D07C94"/>
    <w:rsid w:val="00D07FE5"/>
    <w:rsid w:val="00D1056B"/>
    <w:rsid w:val="00D10574"/>
    <w:rsid w:val="00D10AB9"/>
    <w:rsid w:val="00D10D83"/>
    <w:rsid w:val="00D111DA"/>
    <w:rsid w:val="00D113D1"/>
    <w:rsid w:val="00D11429"/>
    <w:rsid w:val="00D114B0"/>
    <w:rsid w:val="00D115E7"/>
    <w:rsid w:val="00D11608"/>
    <w:rsid w:val="00D1161A"/>
    <w:rsid w:val="00D1169F"/>
    <w:rsid w:val="00D11712"/>
    <w:rsid w:val="00D11BF7"/>
    <w:rsid w:val="00D12069"/>
    <w:rsid w:val="00D12B65"/>
    <w:rsid w:val="00D12F9D"/>
    <w:rsid w:val="00D132E1"/>
    <w:rsid w:val="00D13851"/>
    <w:rsid w:val="00D13856"/>
    <w:rsid w:val="00D13C65"/>
    <w:rsid w:val="00D13E32"/>
    <w:rsid w:val="00D146BE"/>
    <w:rsid w:val="00D148A9"/>
    <w:rsid w:val="00D14EFE"/>
    <w:rsid w:val="00D1514C"/>
    <w:rsid w:val="00D158AF"/>
    <w:rsid w:val="00D15A75"/>
    <w:rsid w:val="00D15DD4"/>
    <w:rsid w:val="00D16612"/>
    <w:rsid w:val="00D16A14"/>
    <w:rsid w:val="00D16F80"/>
    <w:rsid w:val="00D173A7"/>
    <w:rsid w:val="00D177D1"/>
    <w:rsid w:val="00D17DCF"/>
    <w:rsid w:val="00D20090"/>
    <w:rsid w:val="00D204B1"/>
    <w:rsid w:val="00D20710"/>
    <w:rsid w:val="00D208F1"/>
    <w:rsid w:val="00D20CAF"/>
    <w:rsid w:val="00D20EF3"/>
    <w:rsid w:val="00D20FED"/>
    <w:rsid w:val="00D21139"/>
    <w:rsid w:val="00D2138F"/>
    <w:rsid w:val="00D21569"/>
    <w:rsid w:val="00D21719"/>
    <w:rsid w:val="00D2172E"/>
    <w:rsid w:val="00D21D1E"/>
    <w:rsid w:val="00D21D2F"/>
    <w:rsid w:val="00D2217A"/>
    <w:rsid w:val="00D2223D"/>
    <w:rsid w:val="00D222B6"/>
    <w:rsid w:val="00D22513"/>
    <w:rsid w:val="00D2283E"/>
    <w:rsid w:val="00D22A72"/>
    <w:rsid w:val="00D22BBA"/>
    <w:rsid w:val="00D22C80"/>
    <w:rsid w:val="00D2306F"/>
    <w:rsid w:val="00D23654"/>
    <w:rsid w:val="00D23695"/>
    <w:rsid w:val="00D23696"/>
    <w:rsid w:val="00D2374A"/>
    <w:rsid w:val="00D23782"/>
    <w:rsid w:val="00D23A2B"/>
    <w:rsid w:val="00D23D15"/>
    <w:rsid w:val="00D244EB"/>
    <w:rsid w:val="00D24E52"/>
    <w:rsid w:val="00D25A01"/>
    <w:rsid w:val="00D25CBE"/>
    <w:rsid w:val="00D263B4"/>
    <w:rsid w:val="00D263FA"/>
    <w:rsid w:val="00D266F0"/>
    <w:rsid w:val="00D26776"/>
    <w:rsid w:val="00D2735E"/>
    <w:rsid w:val="00D3035E"/>
    <w:rsid w:val="00D303DD"/>
    <w:rsid w:val="00D304F9"/>
    <w:rsid w:val="00D30A2A"/>
    <w:rsid w:val="00D314F4"/>
    <w:rsid w:val="00D31AD6"/>
    <w:rsid w:val="00D31DFD"/>
    <w:rsid w:val="00D31E04"/>
    <w:rsid w:val="00D31EB1"/>
    <w:rsid w:val="00D31EF7"/>
    <w:rsid w:val="00D320F5"/>
    <w:rsid w:val="00D32153"/>
    <w:rsid w:val="00D32210"/>
    <w:rsid w:val="00D32416"/>
    <w:rsid w:val="00D32601"/>
    <w:rsid w:val="00D3263C"/>
    <w:rsid w:val="00D328F3"/>
    <w:rsid w:val="00D329ED"/>
    <w:rsid w:val="00D32B20"/>
    <w:rsid w:val="00D32C6A"/>
    <w:rsid w:val="00D32EA1"/>
    <w:rsid w:val="00D330E2"/>
    <w:rsid w:val="00D333D4"/>
    <w:rsid w:val="00D334A9"/>
    <w:rsid w:val="00D33C9E"/>
    <w:rsid w:val="00D33E5C"/>
    <w:rsid w:val="00D33F36"/>
    <w:rsid w:val="00D342C7"/>
    <w:rsid w:val="00D342F1"/>
    <w:rsid w:val="00D34512"/>
    <w:rsid w:val="00D347BA"/>
    <w:rsid w:val="00D3482A"/>
    <w:rsid w:val="00D34958"/>
    <w:rsid w:val="00D34D83"/>
    <w:rsid w:val="00D35251"/>
    <w:rsid w:val="00D353BC"/>
    <w:rsid w:val="00D354DF"/>
    <w:rsid w:val="00D354E6"/>
    <w:rsid w:val="00D35A6A"/>
    <w:rsid w:val="00D35CCD"/>
    <w:rsid w:val="00D360E6"/>
    <w:rsid w:val="00D365A9"/>
    <w:rsid w:val="00D36B58"/>
    <w:rsid w:val="00D36BDB"/>
    <w:rsid w:val="00D36CA5"/>
    <w:rsid w:val="00D36D16"/>
    <w:rsid w:val="00D3704F"/>
    <w:rsid w:val="00D373C4"/>
    <w:rsid w:val="00D37606"/>
    <w:rsid w:val="00D37883"/>
    <w:rsid w:val="00D378DD"/>
    <w:rsid w:val="00D37A67"/>
    <w:rsid w:val="00D37CE7"/>
    <w:rsid w:val="00D37FC3"/>
    <w:rsid w:val="00D4009F"/>
    <w:rsid w:val="00D401E7"/>
    <w:rsid w:val="00D4041E"/>
    <w:rsid w:val="00D4058C"/>
    <w:rsid w:val="00D40726"/>
    <w:rsid w:val="00D408F3"/>
    <w:rsid w:val="00D40974"/>
    <w:rsid w:val="00D40B68"/>
    <w:rsid w:val="00D40C2C"/>
    <w:rsid w:val="00D410A9"/>
    <w:rsid w:val="00D41113"/>
    <w:rsid w:val="00D416A1"/>
    <w:rsid w:val="00D41A2A"/>
    <w:rsid w:val="00D41DD7"/>
    <w:rsid w:val="00D42439"/>
    <w:rsid w:val="00D42516"/>
    <w:rsid w:val="00D42700"/>
    <w:rsid w:val="00D428CF"/>
    <w:rsid w:val="00D42E17"/>
    <w:rsid w:val="00D435E4"/>
    <w:rsid w:val="00D4392E"/>
    <w:rsid w:val="00D440C4"/>
    <w:rsid w:val="00D4413A"/>
    <w:rsid w:val="00D4455A"/>
    <w:rsid w:val="00D445AD"/>
    <w:rsid w:val="00D4485C"/>
    <w:rsid w:val="00D44E69"/>
    <w:rsid w:val="00D45052"/>
    <w:rsid w:val="00D4524C"/>
    <w:rsid w:val="00D4524E"/>
    <w:rsid w:val="00D45344"/>
    <w:rsid w:val="00D4590F"/>
    <w:rsid w:val="00D45C17"/>
    <w:rsid w:val="00D45DE0"/>
    <w:rsid w:val="00D45F2A"/>
    <w:rsid w:val="00D46048"/>
    <w:rsid w:val="00D463E4"/>
    <w:rsid w:val="00D46939"/>
    <w:rsid w:val="00D46B6A"/>
    <w:rsid w:val="00D46B94"/>
    <w:rsid w:val="00D46BF8"/>
    <w:rsid w:val="00D46C9B"/>
    <w:rsid w:val="00D46D7F"/>
    <w:rsid w:val="00D46DA5"/>
    <w:rsid w:val="00D50153"/>
    <w:rsid w:val="00D50213"/>
    <w:rsid w:val="00D50681"/>
    <w:rsid w:val="00D506AF"/>
    <w:rsid w:val="00D5103C"/>
    <w:rsid w:val="00D510CC"/>
    <w:rsid w:val="00D512D2"/>
    <w:rsid w:val="00D5135F"/>
    <w:rsid w:val="00D51837"/>
    <w:rsid w:val="00D51B3F"/>
    <w:rsid w:val="00D5215A"/>
    <w:rsid w:val="00D52516"/>
    <w:rsid w:val="00D52B4B"/>
    <w:rsid w:val="00D52E1A"/>
    <w:rsid w:val="00D52F03"/>
    <w:rsid w:val="00D530A9"/>
    <w:rsid w:val="00D53348"/>
    <w:rsid w:val="00D533C7"/>
    <w:rsid w:val="00D5384B"/>
    <w:rsid w:val="00D5386E"/>
    <w:rsid w:val="00D53BE3"/>
    <w:rsid w:val="00D53CB9"/>
    <w:rsid w:val="00D5430D"/>
    <w:rsid w:val="00D54BD7"/>
    <w:rsid w:val="00D55603"/>
    <w:rsid w:val="00D559E9"/>
    <w:rsid w:val="00D56098"/>
    <w:rsid w:val="00D56903"/>
    <w:rsid w:val="00D56B49"/>
    <w:rsid w:val="00D56CD7"/>
    <w:rsid w:val="00D56D29"/>
    <w:rsid w:val="00D5703F"/>
    <w:rsid w:val="00D57EBE"/>
    <w:rsid w:val="00D60233"/>
    <w:rsid w:val="00D60F09"/>
    <w:rsid w:val="00D61241"/>
    <w:rsid w:val="00D6164D"/>
    <w:rsid w:val="00D6166B"/>
    <w:rsid w:val="00D61A98"/>
    <w:rsid w:val="00D6203F"/>
    <w:rsid w:val="00D62307"/>
    <w:rsid w:val="00D6288D"/>
    <w:rsid w:val="00D628E7"/>
    <w:rsid w:val="00D62BDF"/>
    <w:rsid w:val="00D62EC5"/>
    <w:rsid w:val="00D63037"/>
    <w:rsid w:val="00D63166"/>
    <w:rsid w:val="00D634E4"/>
    <w:rsid w:val="00D63DE9"/>
    <w:rsid w:val="00D63FA3"/>
    <w:rsid w:val="00D64206"/>
    <w:rsid w:val="00D6461D"/>
    <w:rsid w:val="00D64956"/>
    <w:rsid w:val="00D64FC1"/>
    <w:rsid w:val="00D65044"/>
    <w:rsid w:val="00D65277"/>
    <w:rsid w:val="00D65693"/>
    <w:rsid w:val="00D65A17"/>
    <w:rsid w:val="00D65AD0"/>
    <w:rsid w:val="00D65B96"/>
    <w:rsid w:val="00D663E8"/>
    <w:rsid w:val="00D66BF7"/>
    <w:rsid w:val="00D66D47"/>
    <w:rsid w:val="00D67064"/>
    <w:rsid w:val="00D67357"/>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FF"/>
    <w:rsid w:val="00D72F47"/>
    <w:rsid w:val="00D72F74"/>
    <w:rsid w:val="00D730DF"/>
    <w:rsid w:val="00D73383"/>
    <w:rsid w:val="00D73675"/>
    <w:rsid w:val="00D73890"/>
    <w:rsid w:val="00D73A23"/>
    <w:rsid w:val="00D74203"/>
    <w:rsid w:val="00D74460"/>
    <w:rsid w:val="00D744A9"/>
    <w:rsid w:val="00D74513"/>
    <w:rsid w:val="00D7465C"/>
    <w:rsid w:val="00D749BB"/>
    <w:rsid w:val="00D74A33"/>
    <w:rsid w:val="00D74A74"/>
    <w:rsid w:val="00D74BDE"/>
    <w:rsid w:val="00D754A4"/>
    <w:rsid w:val="00D757E4"/>
    <w:rsid w:val="00D75BD7"/>
    <w:rsid w:val="00D761BB"/>
    <w:rsid w:val="00D7627A"/>
    <w:rsid w:val="00D766F3"/>
    <w:rsid w:val="00D76897"/>
    <w:rsid w:val="00D76CE9"/>
    <w:rsid w:val="00D76E0D"/>
    <w:rsid w:val="00D770F0"/>
    <w:rsid w:val="00D77273"/>
    <w:rsid w:val="00D776A4"/>
    <w:rsid w:val="00D777D6"/>
    <w:rsid w:val="00D77E3D"/>
    <w:rsid w:val="00D80B14"/>
    <w:rsid w:val="00D80BE3"/>
    <w:rsid w:val="00D80E1A"/>
    <w:rsid w:val="00D81431"/>
    <w:rsid w:val="00D81507"/>
    <w:rsid w:val="00D81CE1"/>
    <w:rsid w:val="00D81D79"/>
    <w:rsid w:val="00D82204"/>
    <w:rsid w:val="00D8261C"/>
    <w:rsid w:val="00D831D6"/>
    <w:rsid w:val="00D8351B"/>
    <w:rsid w:val="00D83BAF"/>
    <w:rsid w:val="00D83C95"/>
    <w:rsid w:val="00D83E1C"/>
    <w:rsid w:val="00D83ECC"/>
    <w:rsid w:val="00D8436F"/>
    <w:rsid w:val="00D8467C"/>
    <w:rsid w:val="00D848B8"/>
    <w:rsid w:val="00D84906"/>
    <w:rsid w:val="00D84A2B"/>
    <w:rsid w:val="00D84B30"/>
    <w:rsid w:val="00D84E3A"/>
    <w:rsid w:val="00D84EB3"/>
    <w:rsid w:val="00D84F07"/>
    <w:rsid w:val="00D851AF"/>
    <w:rsid w:val="00D853C4"/>
    <w:rsid w:val="00D857A5"/>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58F"/>
    <w:rsid w:val="00D90B73"/>
    <w:rsid w:val="00D90C4A"/>
    <w:rsid w:val="00D914DC"/>
    <w:rsid w:val="00D914EA"/>
    <w:rsid w:val="00D91531"/>
    <w:rsid w:val="00D915D6"/>
    <w:rsid w:val="00D916D8"/>
    <w:rsid w:val="00D91714"/>
    <w:rsid w:val="00D91C97"/>
    <w:rsid w:val="00D91ED4"/>
    <w:rsid w:val="00D922C2"/>
    <w:rsid w:val="00D92395"/>
    <w:rsid w:val="00D9258C"/>
    <w:rsid w:val="00D927A7"/>
    <w:rsid w:val="00D92D11"/>
    <w:rsid w:val="00D92DEC"/>
    <w:rsid w:val="00D9300A"/>
    <w:rsid w:val="00D93938"/>
    <w:rsid w:val="00D93BD8"/>
    <w:rsid w:val="00D94048"/>
    <w:rsid w:val="00D94A3D"/>
    <w:rsid w:val="00D94B08"/>
    <w:rsid w:val="00D94F61"/>
    <w:rsid w:val="00D954C6"/>
    <w:rsid w:val="00D9560A"/>
    <w:rsid w:val="00D95CF2"/>
    <w:rsid w:val="00D961A9"/>
    <w:rsid w:val="00D9622E"/>
    <w:rsid w:val="00D96742"/>
    <w:rsid w:val="00D96D18"/>
    <w:rsid w:val="00D97755"/>
    <w:rsid w:val="00D97B57"/>
    <w:rsid w:val="00D97BF9"/>
    <w:rsid w:val="00DA01B3"/>
    <w:rsid w:val="00DA01BE"/>
    <w:rsid w:val="00DA0922"/>
    <w:rsid w:val="00DA0ADF"/>
    <w:rsid w:val="00DA0F08"/>
    <w:rsid w:val="00DA0F65"/>
    <w:rsid w:val="00DA165B"/>
    <w:rsid w:val="00DA1A5A"/>
    <w:rsid w:val="00DA1DC1"/>
    <w:rsid w:val="00DA273B"/>
    <w:rsid w:val="00DA2964"/>
    <w:rsid w:val="00DA2A46"/>
    <w:rsid w:val="00DA2CE9"/>
    <w:rsid w:val="00DA3242"/>
    <w:rsid w:val="00DA3470"/>
    <w:rsid w:val="00DA3591"/>
    <w:rsid w:val="00DA384C"/>
    <w:rsid w:val="00DA3953"/>
    <w:rsid w:val="00DA3A62"/>
    <w:rsid w:val="00DA3C8C"/>
    <w:rsid w:val="00DA3E6D"/>
    <w:rsid w:val="00DA3F81"/>
    <w:rsid w:val="00DA420A"/>
    <w:rsid w:val="00DA43CC"/>
    <w:rsid w:val="00DA4481"/>
    <w:rsid w:val="00DA45B9"/>
    <w:rsid w:val="00DA4664"/>
    <w:rsid w:val="00DA485B"/>
    <w:rsid w:val="00DA4964"/>
    <w:rsid w:val="00DA4C66"/>
    <w:rsid w:val="00DA4C79"/>
    <w:rsid w:val="00DA4E4D"/>
    <w:rsid w:val="00DA5014"/>
    <w:rsid w:val="00DA52F5"/>
    <w:rsid w:val="00DA53BD"/>
    <w:rsid w:val="00DA5603"/>
    <w:rsid w:val="00DA56FF"/>
    <w:rsid w:val="00DA59BB"/>
    <w:rsid w:val="00DA59C1"/>
    <w:rsid w:val="00DA5DA5"/>
    <w:rsid w:val="00DA5E1B"/>
    <w:rsid w:val="00DA6025"/>
    <w:rsid w:val="00DA626A"/>
    <w:rsid w:val="00DA62C8"/>
    <w:rsid w:val="00DA6623"/>
    <w:rsid w:val="00DA667B"/>
    <w:rsid w:val="00DA6A19"/>
    <w:rsid w:val="00DA6C9D"/>
    <w:rsid w:val="00DA6EFA"/>
    <w:rsid w:val="00DA7568"/>
    <w:rsid w:val="00DA7967"/>
    <w:rsid w:val="00DA7AD4"/>
    <w:rsid w:val="00DB00D2"/>
    <w:rsid w:val="00DB106F"/>
    <w:rsid w:val="00DB14DC"/>
    <w:rsid w:val="00DB1BEE"/>
    <w:rsid w:val="00DB1C84"/>
    <w:rsid w:val="00DB1DD7"/>
    <w:rsid w:val="00DB1FCB"/>
    <w:rsid w:val="00DB243F"/>
    <w:rsid w:val="00DB2660"/>
    <w:rsid w:val="00DB28B7"/>
    <w:rsid w:val="00DB3085"/>
    <w:rsid w:val="00DB324B"/>
    <w:rsid w:val="00DB3587"/>
    <w:rsid w:val="00DB40DB"/>
    <w:rsid w:val="00DB415A"/>
    <w:rsid w:val="00DB4302"/>
    <w:rsid w:val="00DB44C2"/>
    <w:rsid w:val="00DB460F"/>
    <w:rsid w:val="00DB466B"/>
    <w:rsid w:val="00DB46AE"/>
    <w:rsid w:val="00DB4767"/>
    <w:rsid w:val="00DB503B"/>
    <w:rsid w:val="00DB53F4"/>
    <w:rsid w:val="00DB5865"/>
    <w:rsid w:val="00DB5C68"/>
    <w:rsid w:val="00DB6123"/>
    <w:rsid w:val="00DB6513"/>
    <w:rsid w:val="00DB6C6C"/>
    <w:rsid w:val="00DB735A"/>
    <w:rsid w:val="00DB740A"/>
    <w:rsid w:val="00DB76AC"/>
    <w:rsid w:val="00DB7788"/>
    <w:rsid w:val="00DB7800"/>
    <w:rsid w:val="00DB7998"/>
    <w:rsid w:val="00DB7CF9"/>
    <w:rsid w:val="00DB7DB6"/>
    <w:rsid w:val="00DB7FBF"/>
    <w:rsid w:val="00DB7FF4"/>
    <w:rsid w:val="00DC0307"/>
    <w:rsid w:val="00DC05A5"/>
    <w:rsid w:val="00DC0794"/>
    <w:rsid w:val="00DC0819"/>
    <w:rsid w:val="00DC0CEF"/>
    <w:rsid w:val="00DC0DA4"/>
    <w:rsid w:val="00DC1017"/>
    <w:rsid w:val="00DC1A5A"/>
    <w:rsid w:val="00DC1E3C"/>
    <w:rsid w:val="00DC21A4"/>
    <w:rsid w:val="00DC222C"/>
    <w:rsid w:val="00DC2B8E"/>
    <w:rsid w:val="00DC2DE2"/>
    <w:rsid w:val="00DC2F5E"/>
    <w:rsid w:val="00DC2FCC"/>
    <w:rsid w:val="00DC315D"/>
    <w:rsid w:val="00DC32C7"/>
    <w:rsid w:val="00DC3488"/>
    <w:rsid w:val="00DC380E"/>
    <w:rsid w:val="00DC3F56"/>
    <w:rsid w:val="00DC430A"/>
    <w:rsid w:val="00DC4530"/>
    <w:rsid w:val="00DC4A0D"/>
    <w:rsid w:val="00DC4CC9"/>
    <w:rsid w:val="00DC4FE2"/>
    <w:rsid w:val="00DC56C5"/>
    <w:rsid w:val="00DC5C2A"/>
    <w:rsid w:val="00DC5EBE"/>
    <w:rsid w:val="00DC61C6"/>
    <w:rsid w:val="00DC61CF"/>
    <w:rsid w:val="00DC62AE"/>
    <w:rsid w:val="00DC648C"/>
    <w:rsid w:val="00DC6691"/>
    <w:rsid w:val="00DC66A3"/>
    <w:rsid w:val="00DC6979"/>
    <w:rsid w:val="00DC6C89"/>
    <w:rsid w:val="00DC6ECE"/>
    <w:rsid w:val="00DC6FDE"/>
    <w:rsid w:val="00DC70B7"/>
    <w:rsid w:val="00DC7200"/>
    <w:rsid w:val="00DC724A"/>
    <w:rsid w:val="00DC744F"/>
    <w:rsid w:val="00DD0EA1"/>
    <w:rsid w:val="00DD1167"/>
    <w:rsid w:val="00DD122A"/>
    <w:rsid w:val="00DD1719"/>
    <w:rsid w:val="00DD1732"/>
    <w:rsid w:val="00DD1922"/>
    <w:rsid w:val="00DD192B"/>
    <w:rsid w:val="00DD1DAB"/>
    <w:rsid w:val="00DD1F20"/>
    <w:rsid w:val="00DD22DF"/>
    <w:rsid w:val="00DD253E"/>
    <w:rsid w:val="00DD26F0"/>
    <w:rsid w:val="00DD2C9D"/>
    <w:rsid w:val="00DD30F2"/>
    <w:rsid w:val="00DD319C"/>
    <w:rsid w:val="00DD344F"/>
    <w:rsid w:val="00DD36E6"/>
    <w:rsid w:val="00DD3E5D"/>
    <w:rsid w:val="00DD4055"/>
    <w:rsid w:val="00DD4878"/>
    <w:rsid w:val="00DD4AD3"/>
    <w:rsid w:val="00DD4BEE"/>
    <w:rsid w:val="00DD4CD7"/>
    <w:rsid w:val="00DD4E7B"/>
    <w:rsid w:val="00DD504D"/>
    <w:rsid w:val="00DD51A5"/>
    <w:rsid w:val="00DD5254"/>
    <w:rsid w:val="00DD533B"/>
    <w:rsid w:val="00DD560C"/>
    <w:rsid w:val="00DD5D3F"/>
    <w:rsid w:val="00DD608B"/>
    <w:rsid w:val="00DD62D5"/>
    <w:rsid w:val="00DD64DE"/>
    <w:rsid w:val="00DD67AA"/>
    <w:rsid w:val="00DD68C2"/>
    <w:rsid w:val="00DD699D"/>
    <w:rsid w:val="00DD7279"/>
    <w:rsid w:val="00DD7360"/>
    <w:rsid w:val="00DD7473"/>
    <w:rsid w:val="00DD7478"/>
    <w:rsid w:val="00DD7D6C"/>
    <w:rsid w:val="00DD7EF2"/>
    <w:rsid w:val="00DD7F4B"/>
    <w:rsid w:val="00DE0404"/>
    <w:rsid w:val="00DE0A7E"/>
    <w:rsid w:val="00DE0AD5"/>
    <w:rsid w:val="00DE12B9"/>
    <w:rsid w:val="00DE160B"/>
    <w:rsid w:val="00DE1929"/>
    <w:rsid w:val="00DE1A2D"/>
    <w:rsid w:val="00DE219C"/>
    <w:rsid w:val="00DE235F"/>
    <w:rsid w:val="00DE24F0"/>
    <w:rsid w:val="00DE2929"/>
    <w:rsid w:val="00DE2988"/>
    <w:rsid w:val="00DE2A78"/>
    <w:rsid w:val="00DE2D9E"/>
    <w:rsid w:val="00DE2FD7"/>
    <w:rsid w:val="00DE36D8"/>
    <w:rsid w:val="00DE3AFA"/>
    <w:rsid w:val="00DE3B3A"/>
    <w:rsid w:val="00DE3BD7"/>
    <w:rsid w:val="00DE40DA"/>
    <w:rsid w:val="00DE4424"/>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840"/>
    <w:rsid w:val="00DF0EA3"/>
    <w:rsid w:val="00DF0F43"/>
    <w:rsid w:val="00DF2045"/>
    <w:rsid w:val="00DF22BF"/>
    <w:rsid w:val="00DF22E9"/>
    <w:rsid w:val="00DF2378"/>
    <w:rsid w:val="00DF27B4"/>
    <w:rsid w:val="00DF29F0"/>
    <w:rsid w:val="00DF2B30"/>
    <w:rsid w:val="00DF2DC9"/>
    <w:rsid w:val="00DF2FC5"/>
    <w:rsid w:val="00DF341B"/>
    <w:rsid w:val="00DF3658"/>
    <w:rsid w:val="00DF39FA"/>
    <w:rsid w:val="00DF3B58"/>
    <w:rsid w:val="00DF42D7"/>
    <w:rsid w:val="00DF46B6"/>
    <w:rsid w:val="00DF4757"/>
    <w:rsid w:val="00DF47C2"/>
    <w:rsid w:val="00DF4C30"/>
    <w:rsid w:val="00DF4DEC"/>
    <w:rsid w:val="00DF4E20"/>
    <w:rsid w:val="00DF55FD"/>
    <w:rsid w:val="00DF597F"/>
    <w:rsid w:val="00DF5B4D"/>
    <w:rsid w:val="00DF5C65"/>
    <w:rsid w:val="00DF5CA6"/>
    <w:rsid w:val="00DF5CF0"/>
    <w:rsid w:val="00DF5F44"/>
    <w:rsid w:val="00DF5F62"/>
    <w:rsid w:val="00DF63BF"/>
    <w:rsid w:val="00DF64E7"/>
    <w:rsid w:val="00DF64ED"/>
    <w:rsid w:val="00DF660F"/>
    <w:rsid w:val="00DF6976"/>
    <w:rsid w:val="00DF6C01"/>
    <w:rsid w:val="00DF7E36"/>
    <w:rsid w:val="00DF7F5F"/>
    <w:rsid w:val="00E00332"/>
    <w:rsid w:val="00E004BF"/>
    <w:rsid w:val="00E00987"/>
    <w:rsid w:val="00E00ACC"/>
    <w:rsid w:val="00E00E8F"/>
    <w:rsid w:val="00E01399"/>
    <w:rsid w:val="00E01609"/>
    <w:rsid w:val="00E0160F"/>
    <w:rsid w:val="00E01798"/>
    <w:rsid w:val="00E01B9C"/>
    <w:rsid w:val="00E02018"/>
    <w:rsid w:val="00E03603"/>
    <w:rsid w:val="00E03D72"/>
    <w:rsid w:val="00E0476B"/>
    <w:rsid w:val="00E04851"/>
    <w:rsid w:val="00E048E7"/>
    <w:rsid w:val="00E04E33"/>
    <w:rsid w:val="00E05094"/>
    <w:rsid w:val="00E050A5"/>
    <w:rsid w:val="00E05193"/>
    <w:rsid w:val="00E052FD"/>
    <w:rsid w:val="00E055D3"/>
    <w:rsid w:val="00E056C5"/>
    <w:rsid w:val="00E05743"/>
    <w:rsid w:val="00E057F6"/>
    <w:rsid w:val="00E05829"/>
    <w:rsid w:val="00E05846"/>
    <w:rsid w:val="00E05AA7"/>
    <w:rsid w:val="00E05AF0"/>
    <w:rsid w:val="00E05B1D"/>
    <w:rsid w:val="00E05BC3"/>
    <w:rsid w:val="00E06086"/>
    <w:rsid w:val="00E062C4"/>
    <w:rsid w:val="00E06958"/>
    <w:rsid w:val="00E06B3C"/>
    <w:rsid w:val="00E07281"/>
    <w:rsid w:val="00E07286"/>
    <w:rsid w:val="00E073F2"/>
    <w:rsid w:val="00E074FA"/>
    <w:rsid w:val="00E078D8"/>
    <w:rsid w:val="00E078FC"/>
    <w:rsid w:val="00E07E2F"/>
    <w:rsid w:val="00E10128"/>
    <w:rsid w:val="00E101B1"/>
    <w:rsid w:val="00E105F6"/>
    <w:rsid w:val="00E10675"/>
    <w:rsid w:val="00E10E9F"/>
    <w:rsid w:val="00E11018"/>
    <w:rsid w:val="00E1133B"/>
    <w:rsid w:val="00E11BD3"/>
    <w:rsid w:val="00E11C0A"/>
    <w:rsid w:val="00E12093"/>
    <w:rsid w:val="00E12DD0"/>
    <w:rsid w:val="00E12E29"/>
    <w:rsid w:val="00E133E9"/>
    <w:rsid w:val="00E139F6"/>
    <w:rsid w:val="00E139FD"/>
    <w:rsid w:val="00E13A33"/>
    <w:rsid w:val="00E13D33"/>
    <w:rsid w:val="00E13F36"/>
    <w:rsid w:val="00E14281"/>
    <w:rsid w:val="00E146C7"/>
    <w:rsid w:val="00E154D6"/>
    <w:rsid w:val="00E15647"/>
    <w:rsid w:val="00E1568D"/>
    <w:rsid w:val="00E15B63"/>
    <w:rsid w:val="00E15CC7"/>
    <w:rsid w:val="00E161D1"/>
    <w:rsid w:val="00E16532"/>
    <w:rsid w:val="00E165A0"/>
    <w:rsid w:val="00E16680"/>
    <w:rsid w:val="00E16870"/>
    <w:rsid w:val="00E169A3"/>
    <w:rsid w:val="00E16A15"/>
    <w:rsid w:val="00E16F54"/>
    <w:rsid w:val="00E1700E"/>
    <w:rsid w:val="00E170AA"/>
    <w:rsid w:val="00E174B3"/>
    <w:rsid w:val="00E17A3B"/>
    <w:rsid w:val="00E17A90"/>
    <w:rsid w:val="00E17E22"/>
    <w:rsid w:val="00E200F7"/>
    <w:rsid w:val="00E200FC"/>
    <w:rsid w:val="00E201AD"/>
    <w:rsid w:val="00E201FE"/>
    <w:rsid w:val="00E205CD"/>
    <w:rsid w:val="00E2071E"/>
    <w:rsid w:val="00E20EBC"/>
    <w:rsid w:val="00E2106E"/>
    <w:rsid w:val="00E21186"/>
    <w:rsid w:val="00E21211"/>
    <w:rsid w:val="00E21300"/>
    <w:rsid w:val="00E213ED"/>
    <w:rsid w:val="00E2153F"/>
    <w:rsid w:val="00E21840"/>
    <w:rsid w:val="00E22911"/>
    <w:rsid w:val="00E2292C"/>
    <w:rsid w:val="00E22BF4"/>
    <w:rsid w:val="00E23323"/>
    <w:rsid w:val="00E237DD"/>
    <w:rsid w:val="00E23CBE"/>
    <w:rsid w:val="00E240EA"/>
    <w:rsid w:val="00E2418F"/>
    <w:rsid w:val="00E242E7"/>
    <w:rsid w:val="00E244FB"/>
    <w:rsid w:val="00E24CB5"/>
    <w:rsid w:val="00E25069"/>
    <w:rsid w:val="00E254B2"/>
    <w:rsid w:val="00E2551A"/>
    <w:rsid w:val="00E2560C"/>
    <w:rsid w:val="00E25B24"/>
    <w:rsid w:val="00E25FC5"/>
    <w:rsid w:val="00E26026"/>
    <w:rsid w:val="00E266D2"/>
    <w:rsid w:val="00E267C4"/>
    <w:rsid w:val="00E27189"/>
    <w:rsid w:val="00E272CE"/>
    <w:rsid w:val="00E2741D"/>
    <w:rsid w:val="00E301E2"/>
    <w:rsid w:val="00E302CA"/>
    <w:rsid w:val="00E3033C"/>
    <w:rsid w:val="00E30431"/>
    <w:rsid w:val="00E30E81"/>
    <w:rsid w:val="00E30F2B"/>
    <w:rsid w:val="00E30F90"/>
    <w:rsid w:val="00E31068"/>
    <w:rsid w:val="00E312DB"/>
    <w:rsid w:val="00E313E4"/>
    <w:rsid w:val="00E31776"/>
    <w:rsid w:val="00E319B2"/>
    <w:rsid w:val="00E31A59"/>
    <w:rsid w:val="00E31ED4"/>
    <w:rsid w:val="00E31F63"/>
    <w:rsid w:val="00E31F6D"/>
    <w:rsid w:val="00E31F71"/>
    <w:rsid w:val="00E32129"/>
    <w:rsid w:val="00E324AB"/>
    <w:rsid w:val="00E32599"/>
    <w:rsid w:val="00E3260F"/>
    <w:rsid w:val="00E32799"/>
    <w:rsid w:val="00E333D8"/>
    <w:rsid w:val="00E33790"/>
    <w:rsid w:val="00E33D84"/>
    <w:rsid w:val="00E3416B"/>
    <w:rsid w:val="00E34462"/>
    <w:rsid w:val="00E34579"/>
    <w:rsid w:val="00E346A4"/>
    <w:rsid w:val="00E356BD"/>
    <w:rsid w:val="00E35A6F"/>
    <w:rsid w:val="00E35ADE"/>
    <w:rsid w:val="00E35E23"/>
    <w:rsid w:val="00E360D8"/>
    <w:rsid w:val="00E36613"/>
    <w:rsid w:val="00E36AAA"/>
    <w:rsid w:val="00E36AC7"/>
    <w:rsid w:val="00E36B94"/>
    <w:rsid w:val="00E37111"/>
    <w:rsid w:val="00E372AA"/>
    <w:rsid w:val="00E373D6"/>
    <w:rsid w:val="00E37A26"/>
    <w:rsid w:val="00E37B0D"/>
    <w:rsid w:val="00E37DB6"/>
    <w:rsid w:val="00E403DB"/>
    <w:rsid w:val="00E404B2"/>
    <w:rsid w:val="00E409D2"/>
    <w:rsid w:val="00E40C0B"/>
    <w:rsid w:val="00E40E69"/>
    <w:rsid w:val="00E41123"/>
    <w:rsid w:val="00E41494"/>
    <w:rsid w:val="00E41533"/>
    <w:rsid w:val="00E41A11"/>
    <w:rsid w:val="00E41A2C"/>
    <w:rsid w:val="00E41D98"/>
    <w:rsid w:val="00E420EF"/>
    <w:rsid w:val="00E42108"/>
    <w:rsid w:val="00E4216D"/>
    <w:rsid w:val="00E42412"/>
    <w:rsid w:val="00E4297D"/>
    <w:rsid w:val="00E42A95"/>
    <w:rsid w:val="00E42AE6"/>
    <w:rsid w:val="00E42C37"/>
    <w:rsid w:val="00E42E5B"/>
    <w:rsid w:val="00E42EFE"/>
    <w:rsid w:val="00E43109"/>
    <w:rsid w:val="00E431A8"/>
    <w:rsid w:val="00E4383C"/>
    <w:rsid w:val="00E439E6"/>
    <w:rsid w:val="00E43A9D"/>
    <w:rsid w:val="00E43B6F"/>
    <w:rsid w:val="00E43EAE"/>
    <w:rsid w:val="00E440D2"/>
    <w:rsid w:val="00E44328"/>
    <w:rsid w:val="00E44760"/>
    <w:rsid w:val="00E44B02"/>
    <w:rsid w:val="00E4514E"/>
    <w:rsid w:val="00E45533"/>
    <w:rsid w:val="00E45662"/>
    <w:rsid w:val="00E4586B"/>
    <w:rsid w:val="00E4590E"/>
    <w:rsid w:val="00E45993"/>
    <w:rsid w:val="00E45C31"/>
    <w:rsid w:val="00E45CAF"/>
    <w:rsid w:val="00E45CF6"/>
    <w:rsid w:val="00E45FA0"/>
    <w:rsid w:val="00E45FAD"/>
    <w:rsid w:val="00E461DD"/>
    <w:rsid w:val="00E46227"/>
    <w:rsid w:val="00E46322"/>
    <w:rsid w:val="00E463B0"/>
    <w:rsid w:val="00E4678E"/>
    <w:rsid w:val="00E46B2D"/>
    <w:rsid w:val="00E46C00"/>
    <w:rsid w:val="00E46CCA"/>
    <w:rsid w:val="00E46E93"/>
    <w:rsid w:val="00E47686"/>
    <w:rsid w:val="00E47717"/>
    <w:rsid w:val="00E4778F"/>
    <w:rsid w:val="00E478A9"/>
    <w:rsid w:val="00E501DD"/>
    <w:rsid w:val="00E504A8"/>
    <w:rsid w:val="00E50BF0"/>
    <w:rsid w:val="00E51038"/>
    <w:rsid w:val="00E51303"/>
    <w:rsid w:val="00E5143C"/>
    <w:rsid w:val="00E51739"/>
    <w:rsid w:val="00E517D5"/>
    <w:rsid w:val="00E51F3D"/>
    <w:rsid w:val="00E52074"/>
    <w:rsid w:val="00E52443"/>
    <w:rsid w:val="00E527AA"/>
    <w:rsid w:val="00E52944"/>
    <w:rsid w:val="00E5295A"/>
    <w:rsid w:val="00E52AB1"/>
    <w:rsid w:val="00E52ED8"/>
    <w:rsid w:val="00E53585"/>
    <w:rsid w:val="00E536EF"/>
    <w:rsid w:val="00E53AD9"/>
    <w:rsid w:val="00E53D8A"/>
    <w:rsid w:val="00E53E00"/>
    <w:rsid w:val="00E53E81"/>
    <w:rsid w:val="00E53ED6"/>
    <w:rsid w:val="00E54102"/>
    <w:rsid w:val="00E545A7"/>
    <w:rsid w:val="00E54674"/>
    <w:rsid w:val="00E54B15"/>
    <w:rsid w:val="00E55032"/>
    <w:rsid w:val="00E552EF"/>
    <w:rsid w:val="00E55340"/>
    <w:rsid w:val="00E55413"/>
    <w:rsid w:val="00E55663"/>
    <w:rsid w:val="00E55894"/>
    <w:rsid w:val="00E55922"/>
    <w:rsid w:val="00E55A9F"/>
    <w:rsid w:val="00E55C0B"/>
    <w:rsid w:val="00E55EC3"/>
    <w:rsid w:val="00E560B6"/>
    <w:rsid w:val="00E5619B"/>
    <w:rsid w:val="00E56AA2"/>
    <w:rsid w:val="00E56C58"/>
    <w:rsid w:val="00E57003"/>
    <w:rsid w:val="00E570C6"/>
    <w:rsid w:val="00E572D4"/>
    <w:rsid w:val="00E602F8"/>
    <w:rsid w:val="00E60522"/>
    <w:rsid w:val="00E606F9"/>
    <w:rsid w:val="00E61667"/>
    <w:rsid w:val="00E61753"/>
    <w:rsid w:val="00E617D0"/>
    <w:rsid w:val="00E61995"/>
    <w:rsid w:val="00E61AEA"/>
    <w:rsid w:val="00E61F8B"/>
    <w:rsid w:val="00E620C5"/>
    <w:rsid w:val="00E62276"/>
    <w:rsid w:val="00E6230E"/>
    <w:rsid w:val="00E62317"/>
    <w:rsid w:val="00E62D1D"/>
    <w:rsid w:val="00E62D4F"/>
    <w:rsid w:val="00E6370A"/>
    <w:rsid w:val="00E6374A"/>
    <w:rsid w:val="00E637A4"/>
    <w:rsid w:val="00E639F8"/>
    <w:rsid w:val="00E63ED9"/>
    <w:rsid w:val="00E64037"/>
    <w:rsid w:val="00E64936"/>
    <w:rsid w:val="00E64B02"/>
    <w:rsid w:val="00E64C9C"/>
    <w:rsid w:val="00E64DD5"/>
    <w:rsid w:val="00E64DF5"/>
    <w:rsid w:val="00E650A7"/>
    <w:rsid w:val="00E650D6"/>
    <w:rsid w:val="00E6531A"/>
    <w:rsid w:val="00E6568C"/>
    <w:rsid w:val="00E65C00"/>
    <w:rsid w:val="00E66526"/>
    <w:rsid w:val="00E66565"/>
    <w:rsid w:val="00E6673A"/>
    <w:rsid w:val="00E66786"/>
    <w:rsid w:val="00E66CC6"/>
    <w:rsid w:val="00E671BB"/>
    <w:rsid w:val="00E67353"/>
    <w:rsid w:val="00E677C3"/>
    <w:rsid w:val="00E67F8A"/>
    <w:rsid w:val="00E70289"/>
    <w:rsid w:val="00E70513"/>
    <w:rsid w:val="00E70957"/>
    <w:rsid w:val="00E70A29"/>
    <w:rsid w:val="00E70E1D"/>
    <w:rsid w:val="00E70F66"/>
    <w:rsid w:val="00E70F89"/>
    <w:rsid w:val="00E71908"/>
    <w:rsid w:val="00E719EB"/>
    <w:rsid w:val="00E71A9D"/>
    <w:rsid w:val="00E71D9D"/>
    <w:rsid w:val="00E71FAA"/>
    <w:rsid w:val="00E72204"/>
    <w:rsid w:val="00E7252E"/>
    <w:rsid w:val="00E73384"/>
    <w:rsid w:val="00E733FD"/>
    <w:rsid w:val="00E73644"/>
    <w:rsid w:val="00E739B3"/>
    <w:rsid w:val="00E73C5A"/>
    <w:rsid w:val="00E7420B"/>
    <w:rsid w:val="00E7440D"/>
    <w:rsid w:val="00E74498"/>
    <w:rsid w:val="00E745E4"/>
    <w:rsid w:val="00E7476A"/>
    <w:rsid w:val="00E7487D"/>
    <w:rsid w:val="00E75412"/>
    <w:rsid w:val="00E75B1A"/>
    <w:rsid w:val="00E75C32"/>
    <w:rsid w:val="00E75E74"/>
    <w:rsid w:val="00E75F5B"/>
    <w:rsid w:val="00E76100"/>
    <w:rsid w:val="00E7668E"/>
    <w:rsid w:val="00E76739"/>
    <w:rsid w:val="00E76B79"/>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05"/>
    <w:rsid w:val="00E818AC"/>
    <w:rsid w:val="00E81C4B"/>
    <w:rsid w:val="00E82276"/>
    <w:rsid w:val="00E82297"/>
    <w:rsid w:val="00E8238C"/>
    <w:rsid w:val="00E824DA"/>
    <w:rsid w:val="00E827F3"/>
    <w:rsid w:val="00E82A31"/>
    <w:rsid w:val="00E83366"/>
    <w:rsid w:val="00E8367F"/>
    <w:rsid w:val="00E8390C"/>
    <w:rsid w:val="00E83982"/>
    <w:rsid w:val="00E839BB"/>
    <w:rsid w:val="00E83B9A"/>
    <w:rsid w:val="00E84487"/>
    <w:rsid w:val="00E84548"/>
    <w:rsid w:val="00E84868"/>
    <w:rsid w:val="00E84DCD"/>
    <w:rsid w:val="00E85709"/>
    <w:rsid w:val="00E8575A"/>
    <w:rsid w:val="00E85998"/>
    <w:rsid w:val="00E85A3E"/>
    <w:rsid w:val="00E85C27"/>
    <w:rsid w:val="00E85CF5"/>
    <w:rsid w:val="00E8613E"/>
    <w:rsid w:val="00E86B0E"/>
    <w:rsid w:val="00E86C57"/>
    <w:rsid w:val="00E86F89"/>
    <w:rsid w:val="00E870D1"/>
    <w:rsid w:val="00E87D60"/>
    <w:rsid w:val="00E87DFF"/>
    <w:rsid w:val="00E87F0E"/>
    <w:rsid w:val="00E90122"/>
    <w:rsid w:val="00E9055B"/>
    <w:rsid w:val="00E90E5F"/>
    <w:rsid w:val="00E90EFA"/>
    <w:rsid w:val="00E915CD"/>
    <w:rsid w:val="00E9185A"/>
    <w:rsid w:val="00E91C3F"/>
    <w:rsid w:val="00E91F9C"/>
    <w:rsid w:val="00E91FB2"/>
    <w:rsid w:val="00E92857"/>
    <w:rsid w:val="00E92926"/>
    <w:rsid w:val="00E92CA0"/>
    <w:rsid w:val="00E92FDF"/>
    <w:rsid w:val="00E93017"/>
    <w:rsid w:val="00E937E8"/>
    <w:rsid w:val="00E93989"/>
    <w:rsid w:val="00E93EFA"/>
    <w:rsid w:val="00E93FA1"/>
    <w:rsid w:val="00E943F2"/>
    <w:rsid w:val="00E9440E"/>
    <w:rsid w:val="00E94515"/>
    <w:rsid w:val="00E946A6"/>
    <w:rsid w:val="00E946D4"/>
    <w:rsid w:val="00E94968"/>
    <w:rsid w:val="00E94A59"/>
    <w:rsid w:val="00E94C72"/>
    <w:rsid w:val="00E95557"/>
    <w:rsid w:val="00E9577B"/>
    <w:rsid w:val="00E95AD7"/>
    <w:rsid w:val="00E95DBF"/>
    <w:rsid w:val="00E9686F"/>
    <w:rsid w:val="00E96906"/>
    <w:rsid w:val="00E96F02"/>
    <w:rsid w:val="00E972C7"/>
    <w:rsid w:val="00E97460"/>
    <w:rsid w:val="00E9791C"/>
    <w:rsid w:val="00EA01C8"/>
    <w:rsid w:val="00EA06EC"/>
    <w:rsid w:val="00EA0D96"/>
    <w:rsid w:val="00EA0E50"/>
    <w:rsid w:val="00EA0FD1"/>
    <w:rsid w:val="00EA1387"/>
    <w:rsid w:val="00EA1734"/>
    <w:rsid w:val="00EA177F"/>
    <w:rsid w:val="00EA1979"/>
    <w:rsid w:val="00EA1D8E"/>
    <w:rsid w:val="00EA2524"/>
    <w:rsid w:val="00EA2C00"/>
    <w:rsid w:val="00EA2CD5"/>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C7C"/>
    <w:rsid w:val="00EA5F51"/>
    <w:rsid w:val="00EA603C"/>
    <w:rsid w:val="00EA6478"/>
    <w:rsid w:val="00EA66C1"/>
    <w:rsid w:val="00EA697C"/>
    <w:rsid w:val="00EA6D68"/>
    <w:rsid w:val="00EA6DEC"/>
    <w:rsid w:val="00EA6F2C"/>
    <w:rsid w:val="00EA70BE"/>
    <w:rsid w:val="00EA72E0"/>
    <w:rsid w:val="00EA734E"/>
    <w:rsid w:val="00EA759C"/>
    <w:rsid w:val="00EA7835"/>
    <w:rsid w:val="00EA7A7E"/>
    <w:rsid w:val="00EA7A80"/>
    <w:rsid w:val="00EB04C4"/>
    <w:rsid w:val="00EB04D5"/>
    <w:rsid w:val="00EB077E"/>
    <w:rsid w:val="00EB1A45"/>
    <w:rsid w:val="00EB1B5E"/>
    <w:rsid w:val="00EB20BE"/>
    <w:rsid w:val="00EB2937"/>
    <w:rsid w:val="00EB29DE"/>
    <w:rsid w:val="00EB2CD3"/>
    <w:rsid w:val="00EB2F6A"/>
    <w:rsid w:val="00EB30BE"/>
    <w:rsid w:val="00EB30E1"/>
    <w:rsid w:val="00EB3523"/>
    <w:rsid w:val="00EB3557"/>
    <w:rsid w:val="00EB3617"/>
    <w:rsid w:val="00EB3A4B"/>
    <w:rsid w:val="00EB3B62"/>
    <w:rsid w:val="00EB40F9"/>
    <w:rsid w:val="00EB423B"/>
    <w:rsid w:val="00EB4871"/>
    <w:rsid w:val="00EB4AE1"/>
    <w:rsid w:val="00EB4BCE"/>
    <w:rsid w:val="00EB4EAA"/>
    <w:rsid w:val="00EB52AE"/>
    <w:rsid w:val="00EB5310"/>
    <w:rsid w:val="00EB54DC"/>
    <w:rsid w:val="00EB5661"/>
    <w:rsid w:val="00EB62C5"/>
    <w:rsid w:val="00EB6359"/>
    <w:rsid w:val="00EB6490"/>
    <w:rsid w:val="00EB6CE7"/>
    <w:rsid w:val="00EB6F3E"/>
    <w:rsid w:val="00EB77A9"/>
    <w:rsid w:val="00EB7ABF"/>
    <w:rsid w:val="00EB7C63"/>
    <w:rsid w:val="00EB7E1F"/>
    <w:rsid w:val="00EC0834"/>
    <w:rsid w:val="00EC08F9"/>
    <w:rsid w:val="00EC0A0E"/>
    <w:rsid w:val="00EC0B84"/>
    <w:rsid w:val="00EC0CD4"/>
    <w:rsid w:val="00EC0D53"/>
    <w:rsid w:val="00EC1027"/>
    <w:rsid w:val="00EC119C"/>
    <w:rsid w:val="00EC17C5"/>
    <w:rsid w:val="00EC17E9"/>
    <w:rsid w:val="00EC1C0C"/>
    <w:rsid w:val="00EC218E"/>
    <w:rsid w:val="00EC26DD"/>
    <w:rsid w:val="00EC27C6"/>
    <w:rsid w:val="00EC29F8"/>
    <w:rsid w:val="00EC2C7A"/>
    <w:rsid w:val="00EC3117"/>
    <w:rsid w:val="00EC4501"/>
    <w:rsid w:val="00EC45D0"/>
    <w:rsid w:val="00EC463B"/>
    <w:rsid w:val="00EC4816"/>
    <w:rsid w:val="00EC4D54"/>
    <w:rsid w:val="00EC4D9E"/>
    <w:rsid w:val="00EC507A"/>
    <w:rsid w:val="00EC52D0"/>
    <w:rsid w:val="00EC53C5"/>
    <w:rsid w:val="00EC58C7"/>
    <w:rsid w:val="00EC5EB1"/>
    <w:rsid w:val="00EC60DA"/>
    <w:rsid w:val="00EC6229"/>
    <w:rsid w:val="00EC68D9"/>
    <w:rsid w:val="00EC6B8C"/>
    <w:rsid w:val="00EC6BB0"/>
    <w:rsid w:val="00EC6ED6"/>
    <w:rsid w:val="00EC7A00"/>
    <w:rsid w:val="00ED01BE"/>
    <w:rsid w:val="00ED029D"/>
    <w:rsid w:val="00ED03B1"/>
    <w:rsid w:val="00ED0457"/>
    <w:rsid w:val="00ED0585"/>
    <w:rsid w:val="00ED07AF"/>
    <w:rsid w:val="00ED0B9F"/>
    <w:rsid w:val="00ED0CD1"/>
    <w:rsid w:val="00ED0E56"/>
    <w:rsid w:val="00ED1135"/>
    <w:rsid w:val="00ED142D"/>
    <w:rsid w:val="00ED15FE"/>
    <w:rsid w:val="00ED165B"/>
    <w:rsid w:val="00ED17E1"/>
    <w:rsid w:val="00ED27FB"/>
    <w:rsid w:val="00ED2C98"/>
    <w:rsid w:val="00ED3289"/>
    <w:rsid w:val="00ED333E"/>
    <w:rsid w:val="00ED3387"/>
    <w:rsid w:val="00ED341C"/>
    <w:rsid w:val="00ED3AB4"/>
    <w:rsid w:val="00ED3E12"/>
    <w:rsid w:val="00ED4067"/>
    <w:rsid w:val="00ED43A7"/>
    <w:rsid w:val="00ED4801"/>
    <w:rsid w:val="00ED491B"/>
    <w:rsid w:val="00ED49A5"/>
    <w:rsid w:val="00ED4EBA"/>
    <w:rsid w:val="00ED4EE4"/>
    <w:rsid w:val="00ED59D5"/>
    <w:rsid w:val="00ED628E"/>
    <w:rsid w:val="00ED63F8"/>
    <w:rsid w:val="00ED68FF"/>
    <w:rsid w:val="00ED69BE"/>
    <w:rsid w:val="00ED69F3"/>
    <w:rsid w:val="00ED6F77"/>
    <w:rsid w:val="00ED710F"/>
    <w:rsid w:val="00ED7578"/>
    <w:rsid w:val="00ED7716"/>
    <w:rsid w:val="00ED7717"/>
    <w:rsid w:val="00ED7719"/>
    <w:rsid w:val="00ED7844"/>
    <w:rsid w:val="00ED7C0C"/>
    <w:rsid w:val="00ED7C20"/>
    <w:rsid w:val="00ED7C85"/>
    <w:rsid w:val="00ED7FD1"/>
    <w:rsid w:val="00EE0062"/>
    <w:rsid w:val="00EE011C"/>
    <w:rsid w:val="00EE043A"/>
    <w:rsid w:val="00EE049D"/>
    <w:rsid w:val="00EE066A"/>
    <w:rsid w:val="00EE0782"/>
    <w:rsid w:val="00EE07FD"/>
    <w:rsid w:val="00EE0AC3"/>
    <w:rsid w:val="00EE0DFE"/>
    <w:rsid w:val="00EE1746"/>
    <w:rsid w:val="00EE19D6"/>
    <w:rsid w:val="00EE1ACB"/>
    <w:rsid w:val="00EE1C53"/>
    <w:rsid w:val="00EE21D8"/>
    <w:rsid w:val="00EE2318"/>
    <w:rsid w:val="00EE260D"/>
    <w:rsid w:val="00EE2717"/>
    <w:rsid w:val="00EE296F"/>
    <w:rsid w:val="00EE34E5"/>
    <w:rsid w:val="00EE38DF"/>
    <w:rsid w:val="00EE3A31"/>
    <w:rsid w:val="00EE3BA4"/>
    <w:rsid w:val="00EE3EE7"/>
    <w:rsid w:val="00EE4369"/>
    <w:rsid w:val="00EE44BD"/>
    <w:rsid w:val="00EE453F"/>
    <w:rsid w:val="00EE455B"/>
    <w:rsid w:val="00EE4C68"/>
    <w:rsid w:val="00EE4C87"/>
    <w:rsid w:val="00EE53D3"/>
    <w:rsid w:val="00EE57CC"/>
    <w:rsid w:val="00EE593D"/>
    <w:rsid w:val="00EE5CD7"/>
    <w:rsid w:val="00EE621A"/>
    <w:rsid w:val="00EE635D"/>
    <w:rsid w:val="00EE6365"/>
    <w:rsid w:val="00EE6A4A"/>
    <w:rsid w:val="00EE6ADA"/>
    <w:rsid w:val="00EE6E2B"/>
    <w:rsid w:val="00EE7788"/>
    <w:rsid w:val="00EE78CA"/>
    <w:rsid w:val="00EE7AE5"/>
    <w:rsid w:val="00EF0229"/>
    <w:rsid w:val="00EF03C9"/>
    <w:rsid w:val="00EF03DB"/>
    <w:rsid w:val="00EF055A"/>
    <w:rsid w:val="00EF0634"/>
    <w:rsid w:val="00EF086D"/>
    <w:rsid w:val="00EF0E09"/>
    <w:rsid w:val="00EF0E8F"/>
    <w:rsid w:val="00EF1392"/>
    <w:rsid w:val="00EF18B1"/>
    <w:rsid w:val="00EF1A25"/>
    <w:rsid w:val="00EF1B9B"/>
    <w:rsid w:val="00EF1F65"/>
    <w:rsid w:val="00EF258B"/>
    <w:rsid w:val="00EF2775"/>
    <w:rsid w:val="00EF2D48"/>
    <w:rsid w:val="00EF30B1"/>
    <w:rsid w:val="00EF3794"/>
    <w:rsid w:val="00EF37B6"/>
    <w:rsid w:val="00EF38F2"/>
    <w:rsid w:val="00EF3D4B"/>
    <w:rsid w:val="00EF3D9F"/>
    <w:rsid w:val="00EF3DEF"/>
    <w:rsid w:val="00EF4045"/>
    <w:rsid w:val="00EF4484"/>
    <w:rsid w:val="00EF52EE"/>
    <w:rsid w:val="00EF5379"/>
    <w:rsid w:val="00EF5894"/>
    <w:rsid w:val="00EF5947"/>
    <w:rsid w:val="00EF60A0"/>
    <w:rsid w:val="00EF6296"/>
    <w:rsid w:val="00EF6737"/>
    <w:rsid w:val="00EF687B"/>
    <w:rsid w:val="00EF6886"/>
    <w:rsid w:val="00EF6C41"/>
    <w:rsid w:val="00EF6D25"/>
    <w:rsid w:val="00EF6DA9"/>
    <w:rsid w:val="00EF723E"/>
    <w:rsid w:val="00EF737E"/>
    <w:rsid w:val="00EF7794"/>
    <w:rsid w:val="00EF7905"/>
    <w:rsid w:val="00EF7DCE"/>
    <w:rsid w:val="00EF7E57"/>
    <w:rsid w:val="00F0022B"/>
    <w:rsid w:val="00F00872"/>
    <w:rsid w:val="00F008A4"/>
    <w:rsid w:val="00F00B03"/>
    <w:rsid w:val="00F00DBC"/>
    <w:rsid w:val="00F00F74"/>
    <w:rsid w:val="00F018C6"/>
    <w:rsid w:val="00F01D0E"/>
    <w:rsid w:val="00F0223E"/>
    <w:rsid w:val="00F0264A"/>
    <w:rsid w:val="00F02667"/>
    <w:rsid w:val="00F02831"/>
    <w:rsid w:val="00F029E7"/>
    <w:rsid w:val="00F02C79"/>
    <w:rsid w:val="00F02D0E"/>
    <w:rsid w:val="00F02D2E"/>
    <w:rsid w:val="00F02DC1"/>
    <w:rsid w:val="00F02F0F"/>
    <w:rsid w:val="00F03408"/>
    <w:rsid w:val="00F03CE0"/>
    <w:rsid w:val="00F03DB7"/>
    <w:rsid w:val="00F03F4A"/>
    <w:rsid w:val="00F04247"/>
    <w:rsid w:val="00F042BE"/>
    <w:rsid w:val="00F0451B"/>
    <w:rsid w:val="00F04A25"/>
    <w:rsid w:val="00F04BCC"/>
    <w:rsid w:val="00F04BD9"/>
    <w:rsid w:val="00F050B0"/>
    <w:rsid w:val="00F05106"/>
    <w:rsid w:val="00F05AF8"/>
    <w:rsid w:val="00F05CB0"/>
    <w:rsid w:val="00F060A7"/>
    <w:rsid w:val="00F06622"/>
    <w:rsid w:val="00F06BA8"/>
    <w:rsid w:val="00F06D11"/>
    <w:rsid w:val="00F07061"/>
    <w:rsid w:val="00F07069"/>
    <w:rsid w:val="00F0728C"/>
    <w:rsid w:val="00F07394"/>
    <w:rsid w:val="00F0751C"/>
    <w:rsid w:val="00F0752E"/>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81"/>
    <w:rsid w:val="00F11B9A"/>
    <w:rsid w:val="00F11D1C"/>
    <w:rsid w:val="00F11D8E"/>
    <w:rsid w:val="00F11ED8"/>
    <w:rsid w:val="00F11F0A"/>
    <w:rsid w:val="00F11F37"/>
    <w:rsid w:val="00F12359"/>
    <w:rsid w:val="00F12BEA"/>
    <w:rsid w:val="00F12EF6"/>
    <w:rsid w:val="00F1324B"/>
    <w:rsid w:val="00F13327"/>
    <w:rsid w:val="00F13341"/>
    <w:rsid w:val="00F137DD"/>
    <w:rsid w:val="00F1398B"/>
    <w:rsid w:val="00F144F6"/>
    <w:rsid w:val="00F14B82"/>
    <w:rsid w:val="00F14BDA"/>
    <w:rsid w:val="00F14E68"/>
    <w:rsid w:val="00F1507D"/>
    <w:rsid w:val="00F15440"/>
    <w:rsid w:val="00F154CF"/>
    <w:rsid w:val="00F15856"/>
    <w:rsid w:val="00F158BB"/>
    <w:rsid w:val="00F16497"/>
    <w:rsid w:val="00F16622"/>
    <w:rsid w:val="00F16714"/>
    <w:rsid w:val="00F16A32"/>
    <w:rsid w:val="00F16C70"/>
    <w:rsid w:val="00F16ED0"/>
    <w:rsid w:val="00F17D3C"/>
    <w:rsid w:val="00F200B6"/>
    <w:rsid w:val="00F2056D"/>
    <w:rsid w:val="00F20BC5"/>
    <w:rsid w:val="00F212B9"/>
    <w:rsid w:val="00F215D6"/>
    <w:rsid w:val="00F21692"/>
    <w:rsid w:val="00F21FA5"/>
    <w:rsid w:val="00F221FB"/>
    <w:rsid w:val="00F22511"/>
    <w:rsid w:val="00F22551"/>
    <w:rsid w:val="00F225B9"/>
    <w:rsid w:val="00F22714"/>
    <w:rsid w:val="00F227E1"/>
    <w:rsid w:val="00F22B67"/>
    <w:rsid w:val="00F22BA2"/>
    <w:rsid w:val="00F23468"/>
    <w:rsid w:val="00F23C0D"/>
    <w:rsid w:val="00F2408C"/>
    <w:rsid w:val="00F24626"/>
    <w:rsid w:val="00F24B65"/>
    <w:rsid w:val="00F24C07"/>
    <w:rsid w:val="00F25500"/>
    <w:rsid w:val="00F256D3"/>
    <w:rsid w:val="00F257D7"/>
    <w:rsid w:val="00F258D4"/>
    <w:rsid w:val="00F25917"/>
    <w:rsid w:val="00F25F4F"/>
    <w:rsid w:val="00F2637D"/>
    <w:rsid w:val="00F26FAF"/>
    <w:rsid w:val="00F276CC"/>
    <w:rsid w:val="00F276CE"/>
    <w:rsid w:val="00F2789A"/>
    <w:rsid w:val="00F279ED"/>
    <w:rsid w:val="00F27C48"/>
    <w:rsid w:val="00F27CBF"/>
    <w:rsid w:val="00F30080"/>
    <w:rsid w:val="00F303CF"/>
    <w:rsid w:val="00F30954"/>
    <w:rsid w:val="00F309B2"/>
    <w:rsid w:val="00F30B3F"/>
    <w:rsid w:val="00F31103"/>
    <w:rsid w:val="00F31137"/>
    <w:rsid w:val="00F315AD"/>
    <w:rsid w:val="00F317C4"/>
    <w:rsid w:val="00F31A5A"/>
    <w:rsid w:val="00F31AD9"/>
    <w:rsid w:val="00F321A3"/>
    <w:rsid w:val="00F32473"/>
    <w:rsid w:val="00F32588"/>
    <w:rsid w:val="00F32848"/>
    <w:rsid w:val="00F32E27"/>
    <w:rsid w:val="00F330A7"/>
    <w:rsid w:val="00F33359"/>
    <w:rsid w:val="00F3358F"/>
    <w:rsid w:val="00F33779"/>
    <w:rsid w:val="00F33847"/>
    <w:rsid w:val="00F33917"/>
    <w:rsid w:val="00F33D7D"/>
    <w:rsid w:val="00F33F37"/>
    <w:rsid w:val="00F344FE"/>
    <w:rsid w:val="00F34687"/>
    <w:rsid w:val="00F34B90"/>
    <w:rsid w:val="00F34D81"/>
    <w:rsid w:val="00F350F8"/>
    <w:rsid w:val="00F3543E"/>
    <w:rsid w:val="00F3572F"/>
    <w:rsid w:val="00F35743"/>
    <w:rsid w:val="00F35C97"/>
    <w:rsid w:val="00F362A5"/>
    <w:rsid w:val="00F363EF"/>
    <w:rsid w:val="00F36E14"/>
    <w:rsid w:val="00F36F16"/>
    <w:rsid w:val="00F371BF"/>
    <w:rsid w:val="00F378D3"/>
    <w:rsid w:val="00F378F3"/>
    <w:rsid w:val="00F37910"/>
    <w:rsid w:val="00F37983"/>
    <w:rsid w:val="00F40044"/>
    <w:rsid w:val="00F40614"/>
    <w:rsid w:val="00F40787"/>
    <w:rsid w:val="00F40C47"/>
    <w:rsid w:val="00F40EA2"/>
    <w:rsid w:val="00F40EDA"/>
    <w:rsid w:val="00F411AD"/>
    <w:rsid w:val="00F413E0"/>
    <w:rsid w:val="00F41516"/>
    <w:rsid w:val="00F4165A"/>
    <w:rsid w:val="00F416FE"/>
    <w:rsid w:val="00F41982"/>
    <w:rsid w:val="00F41B60"/>
    <w:rsid w:val="00F41F15"/>
    <w:rsid w:val="00F41FAB"/>
    <w:rsid w:val="00F4252F"/>
    <w:rsid w:val="00F4256B"/>
    <w:rsid w:val="00F42AFA"/>
    <w:rsid w:val="00F42E5C"/>
    <w:rsid w:val="00F4318C"/>
    <w:rsid w:val="00F43213"/>
    <w:rsid w:val="00F43D3F"/>
    <w:rsid w:val="00F4411C"/>
    <w:rsid w:val="00F44129"/>
    <w:rsid w:val="00F44285"/>
    <w:rsid w:val="00F4472D"/>
    <w:rsid w:val="00F44738"/>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611"/>
    <w:rsid w:val="00F477D4"/>
    <w:rsid w:val="00F479A7"/>
    <w:rsid w:val="00F47C9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420"/>
    <w:rsid w:val="00F524D0"/>
    <w:rsid w:val="00F52506"/>
    <w:rsid w:val="00F526D8"/>
    <w:rsid w:val="00F52C3D"/>
    <w:rsid w:val="00F53201"/>
    <w:rsid w:val="00F532FE"/>
    <w:rsid w:val="00F53513"/>
    <w:rsid w:val="00F53532"/>
    <w:rsid w:val="00F53988"/>
    <w:rsid w:val="00F53B87"/>
    <w:rsid w:val="00F53E60"/>
    <w:rsid w:val="00F53FD5"/>
    <w:rsid w:val="00F5427E"/>
    <w:rsid w:val="00F54657"/>
    <w:rsid w:val="00F546CF"/>
    <w:rsid w:val="00F54718"/>
    <w:rsid w:val="00F54763"/>
    <w:rsid w:val="00F54A2C"/>
    <w:rsid w:val="00F54AE1"/>
    <w:rsid w:val="00F5509B"/>
    <w:rsid w:val="00F55469"/>
    <w:rsid w:val="00F555AE"/>
    <w:rsid w:val="00F555F9"/>
    <w:rsid w:val="00F556B1"/>
    <w:rsid w:val="00F55866"/>
    <w:rsid w:val="00F55A01"/>
    <w:rsid w:val="00F55A9E"/>
    <w:rsid w:val="00F55C26"/>
    <w:rsid w:val="00F55FF1"/>
    <w:rsid w:val="00F56114"/>
    <w:rsid w:val="00F562B8"/>
    <w:rsid w:val="00F563F4"/>
    <w:rsid w:val="00F56446"/>
    <w:rsid w:val="00F5673A"/>
    <w:rsid w:val="00F56DF5"/>
    <w:rsid w:val="00F56F49"/>
    <w:rsid w:val="00F57143"/>
    <w:rsid w:val="00F576C2"/>
    <w:rsid w:val="00F57B8B"/>
    <w:rsid w:val="00F57C30"/>
    <w:rsid w:val="00F60116"/>
    <w:rsid w:val="00F61283"/>
    <w:rsid w:val="00F613D5"/>
    <w:rsid w:val="00F614C4"/>
    <w:rsid w:val="00F6177D"/>
    <w:rsid w:val="00F617C2"/>
    <w:rsid w:val="00F61A1E"/>
    <w:rsid w:val="00F61D55"/>
    <w:rsid w:val="00F61F14"/>
    <w:rsid w:val="00F6224B"/>
    <w:rsid w:val="00F62548"/>
    <w:rsid w:val="00F627B0"/>
    <w:rsid w:val="00F62D13"/>
    <w:rsid w:val="00F62D93"/>
    <w:rsid w:val="00F62E29"/>
    <w:rsid w:val="00F63580"/>
    <w:rsid w:val="00F63625"/>
    <w:rsid w:val="00F6373A"/>
    <w:rsid w:val="00F637FF"/>
    <w:rsid w:val="00F642DB"/>
    <w:rsid w:val="00F6436B"/>
    <w:rsid w:val="00F644B9"/>
    <w:rsid w:val="00F64855"/>
    <w:rsid w:val="00F64A60"/>
    <w:rsid w:val="00F64DEA"/>
    <w:rsid w:val="00F64ED6"/>
    <w:rsid w:val="00F65264"/>
    <w:rsid w:val="00F65783"/>
    <w:rsid w:val="00F66672"/>
    <w:rsid w:val="00F666C3"/>
    <w:rsid w:val="00F66B38"/>
    <w:rsid w:val="00F670F8"/>
    <w:rsid w:val="00F675CB"/>
    <w:rsid w:val="00F676B0"/>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7E3"/>
    <w:rsid w:val="00F71B52"/>
    <w:rsid w:val="00F71CDB"/>
    <w:rsid w:val="00F72103"/>
    <w:rsid w:val="00F72195"/>
    <w:rsid w:val="00F722D8"/>
    <w:rsid w:val="00F723D0"/>
    <w:rsid w:val="00F73429"/>
    <w:rsid w:val="00F73765"/>
    <w:rsid w:val="00F7383A"/>
    <w:rsid w:val="00F73BCA"/>
    <w:rsid w:val="00F73C78"/>
    <w:rsid w:val="00F7416D"/>
    <w:rsid w:val="00F74223"/>
    <w:rsid w:val="00F74287"/>
    <w:rsid w:val="00F7448B"/>
    <w:rsid w:val="00F748C3"/>
    <w:rsid w:val="00F74A03"/>
    <w:rsid w:val="00F7596C"/>
    <w:rsid w:val="00F75FA7"/>
    <w:rsid w:val="00F763D8"/>
    <w:rsid w:val="00F769B3"/>
    <w:rsid w:val="00F76BA8"/>
    <w:rsid w:val="00F76C34"/>
    <w:rsid w:val="00F76CDD"/>
    <w:rsid w:val="00F76EC3"/>
    <w:rsid w:val="00F771B1"/>
    <w:rsid w:val="00F77785"/>
    <w:rsid w:val="00F77A63"/>
    <w:rsid w:val="00F77F35"/>
    <w:rsid w:val="00F800E6"/>
    <w:rsid w:val="00F8011A"/>
    <w:rsid w:val="00F80794"/>
    <w:rsid w:val="00F80A21"/>
    <w:rsid w:val="00F80C6F"/>
    <w:rsid w:val="00F81479"/>
    <w:rsid w:val="00F81F39"/>
    <w:rsid w:val="00F829AF"/>
    <w:rsid w:val="00F82C56"/>
    <w:rsid w:val="00F82F87"/>
    <w:rsid w:val="00F8313C"/>
    <w:rsid w:val="00F8333F"/>
    <w:rsid w:val="00F83ABB"/>
    <w:rsid w:val="00F83B5C"/>
    <w:rsid w:val="00F83D20"/>
    <w:rsid w:val="00F841F4"/>
    <w:rsid w:val="00F847EC"/>
    <w:rsid w:val="00F84D8D"/>
    <w:rsid w:val="00F85037"/>
    <w:rsid w:val="00F8504C"/>
    <w:rsid w:val="00F85235"/>
    <w:rsid w:val="00F856CE"/>
    <w:rsid w:val="00F85D0E"/>
    <w:rsid w:val="00F860DC"/>
    <w:rsid w:val="00F861BC"/>
    <w:rsid w:val="00F86212"/>
    <w:rsid w:val="00F867AD"/>
    <w:rsid w:val="00F86959"/>
    <w:rsid w:val="00F86BA9"/>
    <w:rsid w:val="00F87335"/>
    <w:rsid w:val="00F87341"/>
    <w:rsid w:val="00F874EC"/>
    <w:rsid w:val="00F87532"/>
    <w:rsid w:val="00F877E1"/>
    <w:rsid w:val="00F8786F"/>
    <w:rsid w:val="00F87CA1"/>
    <w:rsid w:val="00F87F3A"/>
    <w:rsid w:val="00F87F45"/>
    <w:rsid w:val="00F9059B"/>
    <w:rsid w:val="00F90AB2"/>
    <w:rsid w:val="00F91047"/>
    <w:rsid w:val="00F9107E"/>
    <w:rsid w:val="00F91218"/>
    <w:rsid w:val="00F91294"/>
    <w:rsid w:val="00F912E5"/>
    <w:rsid w:val="00F91384"/>
    <w:rsid w:val="00F9181C"/>
    <w:rsid w:val="00F918A5"/>
    <w:rsid w:val="00F9212D"/>
    <w:rsid w:val="00F922E2"/>
    <w:rsid w:val="00F9242D"/>
    <w:rsid w:val="00F92593"/>
    <w:rsid w:val="00F926AC"/>
    <w:rsid w:val="00F92A41"/>
    <w:rsid w:val="00F92E1D"/>
    <w:rsid w:val="00F934C8"/>
    <w:rsid w:val="00F93521"/>
    <w:rsid w:val="00F93589"/>
    <w:rsid w:val="00F940A3"/>
    <w:rsid w:val="00F9434B"/>
    <w:rsid w:val="00F9487B"/>
    <w:rsid w:val="00F948B6"/>
    <w:rsid w:val="00F94947"/>
    <w:rsid w:val="00F94BA7"/>
    <w:rsid w:val="00F94BAA"/>
    <w:rsid w:val="00F94D24"/>
    <w:rsid w:val="00F95183"/>
    <w:rsid w:val="00F9534F"/>
    <w:rsid w:val="00F95559"/>
    <w:rsid w:val="00F9563C"/>
    <w:rsid w:val="00F95D62"/>
    <w:rsid w:val="00F95EC0"/>
    <w:rsid w:val="00F96819"/>
    <w:rsid w:val="00F968A7"/>
    <w:rsid w:val="00F96B6D"/>
    <w:rsid w:val="00F96EE9"/>
    <w:rsid w:val="00F97356"/>
    <w:rsid w:val="00F9766F"/>
    <w:rsid w:val="00F97805"/>
    <w:rsid w:val="00F97868"/>
    <w:rsid w:val="00F97A36"/>
    <w:rsid w:val="00F97C07"/>
    <w:rsid w:val="00F97D6C"/>
    <w:rsid w:val="00F97E75"/>
    <w:rsid w:val="00FA0033"/>
    <w:rsid w:val="00FA0309"/>
    <w:rsid w:val="00FA04A1"/>
    <w:rsid w:val="00FA0501"/>
    <w:rsid w:val="00FA0724"/>
    <w:rsid w:val="00FA0793"/>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5D"/>
    <w:rsid w:val="00FA2587"/>
    <w:rsid w:val="00FA2753"/>
    <w:rsid w:val="00FA28A1"/>
    <w:rsid w:val="00FA2A33"/>
    <w:rsid w:val="00FA2AD4"/>
    <w:rsid w:val="00FA2F9E"/>
    <w:rsid w:val="00FA38AC"/>
    <w:rsid w:val="00FA4010"/>
    <w:rsid w:val="00FA4195"/>
    <w:rsid w:val="00FA45F0"/>
    <w:rsid w:val="00FA4601"/>
    <w:rsid w:val="00FA466C"/>
    <w:rsid w:val="00FA486A"/>
    <w:rsid w:val="00FA49CC"/>
    <w:rsid w:val="00FA4EBF"/>
    <w:rsid w:val="00FA51A2"/>
    <w:rsid w:val="00FA53D9"/>
    <w:rsid w:val="00FA564A"/>
    <w:rsid w:val="00FA57DB"/>
    <w:rsid w:val="00FA5C06"/>
    <w:rsid w:val="00FA5CEF"/>
    <w:rsid w:val="00FA5D50"/>
    <w:rsid w:val="00FA64EA"/>
    <w:rsid w:val="00FA6572"/>
    <w:rsid w:val="00FA660F"/>
    <w:rsid w:val="00FA6A18"/>
    <w:rsid w:val="00FA6C7A"/>
    <w:rsid w:val="00FA6D85"/>
    <w:rsid w:val="00FA6E48"/>
    <w:rsid w:val="00FA7258"/>
    <w:rsid w:val="00FA727A"/>
    <w:rsid w:val="00FA7B3F"/>
    <w:rsid w:val="00FA7E4B"/>
    <w:rsid w:val="00FB02E0"/>
    <w:rsid w:val="00FB0F65"/>
    <w:rsid w:val="00FB1133"/>
    <w:rsid w:val="00FB1298"/>
    <w:rsid w:val="00FB14CD"/>
    <w:rsid w:val="00FB179B"/>
    <w:rsid w:val="00FB1BFF"/>
    <w:rsid w:val="00FB1D64"/>
    <w:rsid w:val="00FB2230"/>
    <w:rsid w:val="00FB25A8"/>
    <w:rsid w:val="00FB28AA"/>
    <w:rsid w:val="00FB2925"/>
    <w:rsid w:val="00FB2979"/>
    <w:rsid w:val="00FB2B8D"/>
    <w:rsid w:val="00FB2DB5"/>
    <w:rsid w:val="00FB2EF8"/>
    <w:rsid w:val="00FB36AD"/>
    <w:rsid w:val="00FB3D27"/>
    <w:rsid w:val="00FB3E09"/>
    <w:rsid w:val="00FB3E5A"/>
    <w:rsid w:val="00FB3F7A"/>
    <w:rsid w:val="00FB4231"/>
    <w:rsid w:val="00FB4310"/>
    <w:rsid w:val="00FB4C35"/>
    <w:rsid w:val="00FB58B5"/>
    <w:rsid w:val="00FB592A"/>
    <w:rsid w:val="00FB5DB8"/>
    <w:rsid w:val="00FB5E9C"/>
    <w:rsid w:val="00FB637E"/>
    <w:rsid w:val="00FB64E3"/>
    <w:rsid w:val="00FB6506"/>
    <w:rsid w:val="00FB67CD"/>
    <w:rsid w:val="00FB67E9"/>
    <w:rsid w:val="00FB6B82"/>
    <w:rsid w:val="00FB6DE8"/>
    <w:rsid w:val="00FB70D7"/>
    <w:rsid w:val="00FB7424"/>
    <w:rsid w:val="00FB79A6"/>
    <w:rsid w:val="00FB7A4E"/>
    <w:rsid w:val="00FB7BF6"/>
    <w:rsid w:val="00FC0183"/>
    <w:rsid w:val="00FC0865"/>
    <w:rsid w:val="00FC0A54"/>
    <w:rsid w:val="00FC0C90"/>
    <w:rsid w:val="00FC0F23"/>
    <w:rsid w:val="00FC10C4"/>
    <w:rsid w:val="00FC1459"/>
    <w:rsid w:val="00FC174E"/>
    <w:rsid w:val="00FC187E"/>
    <w:rsid w:val="00FC1922"/>
    <w:rsid w:val="00FC1A14"/>
    <w:rsid w:val="00FC1A4F"/>
    <w:rsid w:val="00FC1BE3"/>
    <w:rsid w:val="00FC1EEF"/>
    <w:rsid w:val="00FC2EB9"/>
    <w:rsid w:val="00FC2ED5"/>
    <w:rsid w:val="00FC322F"/>
    <w:rsid w:val="00FC3310"/>
    <w:rsid w:val="00FC3489"/>
    <w:rsid w:val="00FC3679"/>
    <w:rsid w:val="00FC3779"/>
    <w:rsid w:val="00FC40B0"/>
    <w:rsid w:val="00FC457C"/>
    <w:rsid w:val="00FC4CDA"/>
    <w:rsid w:val="00FC5248"/>
    <w:rsid w:val="00FC55D4"/>
    <w:rsid w:val="00FC57D5"/>
    <w:rsid w:val="00FC593D"/>
    <w:rsid w:val="00FC60D3"/>
    <w:rsid w:val="00FC65AA"/>
    <w:rsid w:val="00FC69FB"/>
    <w:rsid w:val="00FC73B3"/>
    <w:rsid w:val="00FC7472"/>
    <w:rsid w:val="00FC7BDB"/>
    <w:rsid w:val="00FC7C39"/>
    <w:rsid w:val="00FC7D01"/>
    <w:rsid w:val="00FC7D77"/>
    <w:rsid w:val="00FD0072"/>
    <w:rsid w:val="00FD086B"/>
    <w:rsid w:val="00FD0A36"/>
    <w:rsid w:val="00FD0C7E"/>
    <w:rsid w:val="00FD0E72"/>
    <w:rsid w:val="00FD1856"/>
    <w:rsid w:val="00FD2365"/>
    <w:rsid w:val="00FD244C"/>
    <w:rsid w:val="00FD25B4"/>
    <w:rsid w:val="00FD28AA"/>
    <w:rsid w:val="00FD28AD"/>
    <w:rsid w:val="00FD2C70"/>
    <w:rsid w:val="00FD3361"/>
    <w:rsid w:val="00FD3A53"/>
    <w:rsid w:val="00FD4495"/>
    <w:rsid w:val="00FD4A2D"/>
    <w:rsid w:val="00FD5027"/>
    <w:rsid w:val="00FD5133"/>
    <w:rsid w:val="00FD5C45"/>
    <w:rsid w:val="00FD5EDD"/>
    <w:rsid w:val="00FD6028"/>
    <w:rsid w:val="00FD602E"/>
    <w:rsid w:val="00FD65D5"/>
    <w:rsid w:val="00FD75F8"/>
    <w:rsid w:val="00FD7776"/>
    <w:rsid w:val="00FD7778"/>
    <w:rsid w:val="00FD77D9"/>
    <w:rsid w:val="00FD7C49"/>
    <w:rsid w:val="00FD7DFB"/>
    <w:rsid w:val="00FE0079"/>
    <w:rsid w:val="00FE0268"/>
    <w:rsid w:val="00FE0858"/>
    <w:rsid w:val="00FE0987"/>
    <w:rsid w:val="00FE0AFD"/>
    <w:rsid w:val="00FE1114"/>
    <w:rsid w:val="00FE146A"/>
    <w:rsid w:val="00FE155D"/>
    <w:rsid w:val="00FE187F"/>
    <w:rsid w:val="00FE1C50"/>
    <w:rsid w:val="00FE1D55"/>
    <w:rsid w:val="00FE2729"/>
    <w:rsid w:val="00FE285A"/>
    <w:rsid w:val="00FE2A0B"/>
    <w:rsid w:val="00FE3297"/>
    <w:rsid w:val="00FE330B"/>
    <w:rsid w:val="00FE347A"/>
    <w:rsid w:val="00FE359F"/>
    <w:rsid w:val="00FE3668"/>
    <w:rsid w:val="00FE37E1"/>
    <w:rsid w:val="00FE3A15"/>
    <w:rsid w:val="00FE3BF6"/>
    <w:rsid w:val="00FE4029"/>
    <w:rsid w:val="00FE4268"/>
    <w:rsid w:val="00FE4544"/>
    <w:rsid w:val="00FE49EF"/>
    <w:rsid w:val="00FE4BD0"/>
    <w:rsid w:val="00FE55D4"/>
    <w:rsid w:val="00FE56A0"/>
    <w:rsid w:val="00FE5859"/>
    <w:rsid w:val="00FE5D5C"/>
    <w:rsid w:val="00FE602E"/>
    <w:rsid w:val="00FE6297"/>
    <w:rsid w:val="00FE66F6"/>
    <w:rsid w:val="00FE706B"/>
    <w:rsid w:val="00FE724C"/>
    <w:rsid w:val="00FE7340"/>
    <w:rsid w:val="00FE753A"/>
    <w:rsid w:val="00FE7AAD"/>
    <w:rsid w:val="00FE7C74"/>
    <w:rsid w:val="00FE7C94"/>
    <w:rsid w:val="00FE7CC0"/>
    <w:rsid w:val="00FE7DC3"/>
    <w:rsid w:val="00FF0ECB"/>
    <w:rsid w:val="00FF0F0F"/>
    <w:rsid w:val="00FF116C"/>
    <w:rsid w:val="00FF1B44"/>
    <w:rsid w:val="00FF265A"/>
    <w:rsid w:val="00FF2731"/>
    <w:rsid w:val="00FF281A"/>
    <w:rsid w:val="00FF29AC"/>
    <w:rsid w:val="00FF29AD"/>
    <w:rsid w:val="00FF2F70"/>
    <w:rsid w:val="00FF310B"/>
    <w:rsid w:val="00FF31EE"/>
    <w:rsid w:val="00FF3AF8"/>
    <w:rsid w:val="00FF4531"/>
    <w:rsid w:val="00FF4E01"/>
    <w:rsid w:val="00FF4EE8"/>
    <w:rsid w:val="00FF5262"/>
    <w:rsid w:val="00FF53F6"/>
    <w:rsid w:val="00FF5423"/>
    <w:rsid w:val="00FF5439"/>
    <w:rsid w:val="00FF5851"/>
    <w:rsid w:val="00FF5A99"/>
    <w:rsid w:val="00FF5B07"/>
    <w:rsid w:val="00FF5FF2"/>
    <w:rsid w:val="00FF615F"/>
    <w:rsid w:val="00FF6258"/>
    <w:rsid w:val="00FF64A8"/>
    <w:rsid w:val="00FF6B9B"/>
    <w:rsid w:val="00FF6E0D"/>
    <w:rsid w:val="00FF7923"/>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63DD7BEB-78B2-4A4D-A776-3BA172C50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uiPriority="99" w:qFormat="1"/>
    <w:lsdException w:name="footer" w:qFormat="1"/>
    <w:lsdException w:name="caption" w:uiPriority="35" w:unhideWhenUsed="1" w:qFormat="1"/>
    <w:lsdException w:name="table of figures"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aliases w:val="cap,cap Char,Caption Char,Caption Char1 Char,cap Char Char1,Caption Char Char1 Char,cap Char2,cap Char Char Char Char Char Char Char,条目,Caption Char2,Caption Char Char Char,Caption Char Char1,fig and tbl,fighead2,Table Caption,fighead21"/>
    <w:basedOn w:val="a0"/>
    <w:next w:val="a0"/>
    <w:link w:val="ab"/>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uiPriority w:val="99"/>
    <w:qFormat/>
    <w:rPr>
      <w:sz w:val="16"/>
    </w:rPr>
  </w:style>
  <w:style w:type="paragraph" w:styleId="ad">
    <w:name w:val="annotation text"/>
    <w:basedOn w:val="a0"/>
    <w:link w:val="ae"/>
    <w:uiPriority w:val="99"/>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uiPriority w:val="99"/>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0">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2">
    <w:name w:val="List Bullet 5"/>
    <w:basedOn w:val="41"/>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uiPriority w:val="99"/>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link w:val="aff9"/>
    <w:uiPriority w:val="34"/>
    <w:qFormat/>
    <w:locked/>
    <w:rPr>
      <w:rFonts w:ascii="Calibri" w:eastAsia="宋体" w:hAnsi="Calibri"/>
      <w:kern w:val="2"/>
      <w:sz w:val="21"/>
      <w:szCs w:val="22"/>
    </w:rPr>
  </w:style>
  <w:style w:type="character" w:customStyle="1" w:styleId="ae">
    <w:name w:val="批注文字 字符"/>
    <w:link w:val="ad"/>
    <w:uiPriority w:val="99"/>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Pr>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aliases w:val="cap 字符,cap Char 字符,Caption Char 字符,Caption Char1 Char 字符,cap Char Char1 字符,Caption Char Char1 Char 字符,cap Char2 字符,cap Char Char Char Char Char Char Char 字符,条目 字符,Caption Char2 字符,Caption Char Char Char 字符,Caption Char Char1 字符,fig and tbl 字符"/>
    <w:link w:val="aa"/>
    <w:uiPriority w:val="35"/>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 w:type="table" w:customStyle="1" w:styleId="2a">
    <w:name w:val="网格型2"/>
    <w:basedOn w:val="a2"/>
    <w:next w:val="aff5"/>
    <w:uiPriority w:val="39"/>
    <w:qFormat/>
    <w:rsid w:val="0072162B"/>
    <w:rPr>
      <w:rFonts w:ascii="Malgun Gothic" w:eastAsia="Malgun Gothic" w:hAnsi="Malgun Gothic" w:cs="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225535793">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689179856">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922450040">
      <w:bodyDiv w:val="1"/>
      <w:marLeft w:val="0"/>
      <w:marRight w:val="0"/>
      <w:marTop w:val="0"/>
      <w:marBottom w:val="0"/>
      <w:divBdr>
        <w:top w:val="none" w:sz="0" w:space="0" w:color="auto"/>
        <w:left w:val="none" w:sz="0" w:space="0" w:color="auto"/>
        <w:bottom w:val="none" w:sz="0" w:space="0" w:color="auto"/>
        <w:right w:val="none" w:sz="0" w:space="0" w:color="auto"/>
      </w:divBdr>
    </w:div>
    <w:div w:id="994409232">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528877944">
          <w:marLeft w:val="720"/>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36469632">
          <w:marLeft w:val="1541"/>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sChild>
    </w:div>
    <w:div w:id="1194269887">
      <w:bodyDiv w:val="1"/>
      <w:marLeft w:val="0"/>
      <w:marRight w:val="0"/>
      <w:marTop w:val="0"/>
      <w:marBottom w:val="0"/>
      <w:divBdr>
        <w:top w:val="none" w:sz="0" w:space="0" w:color="auto"/>
        <w:left w:val="none" w:sz="0" w:space="0" w:color="auto"/>
        <w:bottom w:val="none" w:sz="0" w:space="0" w:color="auto"/>
        <w:right w:val="none" w:sz="0" w:space="0" w:color="auto"/>
      </w:divBdr>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913392903">
          <w:marLeft w:val="720"/>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138965055">
          <w:marLeft w:val="1253"/>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248727225">
      <w:bodyDiv w:val="1"/>
      <w:marLeft w:val="0"/>
      <w:marRight w:val="0"/>
      <w:marTop w:val="0"/>
      <w:marBottom w:val="0"/>
      <w:divBdr>
        <w:top w:val="none" w:sz="0" w:space="0" w:color="auto"/>
        <w:left w:val="none" w:sz="0" w:space="0" w:color="auto"/>
        <w:bottom w:val="none" w:sz="0" w:space="0" w:color="auto"/>
        <w:right w:val="none" w:sz="0" w:space="0" w:color="auto"/>
      </w:divBdr>
    </w:div>
    <w:div w:id="1434010955">
      <w:bodyDiv w:val="1"/>
      <w:marLeft w:val="0"/>
      <w:marRight w:val="0"/>
      <w:marTop w:val="0"/>
      <w:marBottom w:val="0"/>
      <w:divBdr>
        <w:top w:val="none" w:sz="0" w:space="0" w:color="auto"/>
        <w:left w:val="none" w:sz="0" w:space="0" w:color="auto"/>
        <w:bottom w:val="none" w:sz="0" w:space="0" w:color="auto"/>
        <w:right w:val="none" w:sz="0" w:space="0" w:color="auto"/>
      </w:divBdr>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529175412">
      <w:bodyDiv w:val="1"/>
      <w:marLeft w:val="0"/>
      <w:marRight w:val="0"/>
      <w:marTop w:val="0"/>
      <w:marBottom w:val="0"/>
      <w:divBdr>
        <w:top w:val="none" w:sz="0" w:space="0" w:color="auto"/>
        <w:left w:val="none" w:sz="0" w:space="0" w:color="auto"/>
        <w:bottom w:val="none" w:sz="0" w:space="0" w:color="auto"/>
        <w:right w:val="none" w:sz="0" w:space="0" w:color="auto"/>
      </w:divBdr>
    </w:div>
    <w:div w:id="1587883411">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sChild>
    </w:div>
    <w:div w:id="1712069679">
      <w:bodyDiv w:val="1"/>
      <w:marLeft w:val="0"/>
      <w:marRight w:val="0"/>
      <w:marTop w:val="0"/>
      <w:marBottom w:val="0"/>
      <w:divBdr>
        <w:top w:val="none" w:sz="0" w:space="0" w:color="auto"/>
        <w:left w:val="none" w:sz="0" w:space="0" w:color="auto"/>
        <w:bottom w:val="none" w:sz="0" w:space="0" w:color="auto"/>
        <w:right w:val="none" w:sz="0" w:space="0" w:color="auto"/>
      </w:divBdr>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39089687">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 w:id="1998217161">
      <w:bodyDiv w:val="1"/>
      <w:marLeft w:val="0"/>
      <w:marRight w:val="0"/>
      <w:marTop w:val="0"/>
      <w:marBottom w:val="0"/>
      <w:divBdr>
        <w:top w:val="none" w:sz="0" w:space="0" w:color="auto"/>
        <w:left w:val="none" w:sz="0" w:space="0" w:color="auto"/>
        <w:bottom w:val="none" w:sz="0" w:space="0" w:color="auto"/>
        <w:right w:val="none" w:sz="0" w:space="0" w:color="auto"/>
      </w:divBdr>
    </w:div>
    <w:div w:id="21263815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EDE04CF5-BD78-4033-A824-DB279DE237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4.xml><?xml version="1.0" encoding="utf-8"?>
<ds:datastoreItem xmlns:ds="http://schemas.openxmlformats.org/officeDocument/2006/customXml" ds:itemID="{E3A2E05C-0B1D-47F6-B36B-12AB277E0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5</Pages>
  <Words>1558</Words>
  <Characters>8886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cp:lastModifiedBy>
  <cp:revision>445</cp:revision>
  <dcterms:created xsi:type="dcterms:W3CDTF">2023-05-12T01:06:00Z</dcterms:created>
  <dcterms:modified xsi:type="dcterms:W3CDTF">2023-09-28T08:59:00Z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0x01010057CC4845EE989D469C4AF99498678D58</vt:lpwstr>
  </property>
</Properties>
</file>